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AA31D" w14:textId="77777777" w:rsidR="00F62C50" w:rsidRPr="00B037B3" w:rsidRDefault="00F62C50" w:rsidP="00876E8C">
      <w:pPr>
        <w:spacing w:line="240" w:lineRule="auto"/>
        <w:rPr>
          <w:rFonts w:ascii="Arial" w:hAnsi="Arial" w:cs="Arial"/>
          <w:sz w:val="12"/>
          <w:szCs w:val="12"/>
        </w:rPr>
        <w:sectPr w:rsidR="00F62C50" w:rsidRPr="00B037B3" w:rsidSect="00C13277">
          <w:headerReference w:type="first" r:id="rId11"/>
          <w:pgSz w:w="11906" w:h="16838" w:code="9"/>
          <w:pgMar w:top="1418" w:right="1418" w:bottom="1701" w:left="1418" w:header="567" w:footer="652" w:gutter="0"/>
          <w:cols w:num="2" w:space="708"/>
          <w:titlePg/>
          <w:docGrid w:linePitch="360"/>
        </w:sectPr>
      </w:pPr>
      <w:bookmarkStart w:id="0" w:name="_GoBack"/>
      <w:bookmarkEnd w:id="0"/>
    </w:p>
    <w:p w14:paraId="3FF80E27" w14:textId="1AD94253" w:rsidR="00DD21C2" w:rsidRPr="00B037B3" w:rsidRDefault="00DD21C2" w:rsidP="00DD21C2">
      <w:pPr>
        <w:spacing w:line="240" w:lineRule="auto"/>
        <w:rPr>
          <w:rFonts w:ascii="Arial" w:hAnsi="Arial" w:cs="Arial"/>
          <w:sz w:val="14"/>
          <w:szCs w:val="14"/>
        </w:rPr>
      </w:pPr>
      <w:r w:rsidRPr="00B037B3">
        <w:rPr>
          <w:rFonts w:ascii="Arial" w:hAnsi="Arial" w:cs="Arial"/>
          <w:b/>
          <w:sz w:val="24"/>
          <w:szCs w:val="24"/>
        </w:rPr>
        <w:t>Datenschutzhinweise</w:t>
      </w:r>
      <w:r>
        <w:rPr>
          <w:rFonts w:ascii="Arial" w:hAnsi="Arial" w:cs="Arial"/>
          <w:b/>
          <w:sz w:val="24"/>
          <w:szCs w:val="24"/>
        </w:rPr>
        <w:tab/>
      </w:r>
      <w:r w:rsidRPr="00B037B3">
        <w:rPr>
          <w:rFonts w:ascii="Arial" w:hAnsi="Arial" w:cs="Arial"/>
          <w:sz w:val="14"/>
          <w:szCs w:val="14"/>
        </w:rPr>
        <w:t>Stand: Januar 2019</w:t>
      </w:r>
    </w:p>
    <w:p w14:paraId="244E5376" w14:textId="71C893C7" w:rsidR="00A2207B" w:rsidRPr="00B037B3" w:rsidRDefault="00A2207B" w:rsidP="00155A6D">
      <w:pPr>
        <w:spacing w:after="0" w:line="240" w:lineRule="auto"/>
        <w:rPr>
          <w:rFonts w:ascii="Arial" w:hAnsi="Arial" w:cs="Arial"/>
          <w:sz w:val="14"/>
          <w:szCs w:val="14"/>
        </w:rPr>
      </w:pPr>
      <w:r w:rsidRPr="00B037B3">
        <w:rPr>
          <w:rFonts w:ascii="Arial" w:hAnsi="Arial" w:cs="Arial"/>
          <w:sz w:val="14"/>
          <w:szCs w:val="14"/>
        </w:rPr>
        <w:t>Wir möchten Sie mit diesen Hinweisen darüber informieren, wie wir, die Novogenia GmbH (Strass 19, 5301 Eugendorf, Österreich) (nachfolgend auch „</w:t>
      </w:r>
      <w:r w:rsidRPr="00B037B3">
        <w:rPr>
          <w:rFonts w:ascii="Arial" w:hAnsi="Arial" w:cs="Arial"/>
          <w:b/>
          <w:sz w:val="14"/>
          <w:szCs w:val="14"/>
        </w:rPr>
        <w:t>Novogenia</w:t>
      </w:r>
      <w:r w:rsidRPr="00B037B3">
        <w:rPr>
          <w:rFonts w:ascii="Arial" w:hAnsi="Arial" w:cs="Arial"/>
          <w:sz w:val="14"/>
          <w:szCs w:val="14"/>
        </w:rPr>
        <w:t>“, „</w:t>
      </w:r>
      <w:r w:rsidRPr="00B037B3">
        <w:rPr>
          <w:rFonts w:ascii="Arial" w:hAnsi="Arial" w:cs="Arial"/>
          <w:b/>
          <w:sz w:val="14"/>
          <w:szCs w:val="14"/>
        </w:rPr>
        <w:t>wir</w:t>
      </w:r>
      <w:r w:rsidRPr="00B037B3">
        <w:rPr>
          <w:rFonts w:ascii="Arial" w:hAnsi="Arial" w:cs="Arial"/>
          <w:sz w:val="14"/>
          <w:szCs w:val="14"/>
        </w:rPr>
        <w:t>“, „</w:t>
      </w:r>
      <w:r w:rsidRPr="00B037B3">
        <w:rPr>
          <w:rFonts w:ascii="Arial" w:hAnsi="Arial" w:cs="Arial"/>
          <w:b/>
          <w:sz w:val="14"/>
          <w:szCs w:val="14"/>
        </w:rPr>
        <w:t>uns</w:t>
      </w:r>
      <w:r w:rsidRPr="00B037B3">
        <w:rPr>
          <w:rFonts w:ascii="Arial" w:hAnsi="Arial" w:cs="Arial"/>
          <w:sz w:val="14"/>
          <w:szCs w:val="14"/>
        </w:rPr>
        <w:t>“)</w:t>
      </w:r>
      <w:r w:rsidR="00727544" w:rsidRPr="00B037B3">
        <w:rPr>
          <w:rFonts w:ascii="Arial" w:hAnsi="Arial" w:cs="Arial"/>
          <w:sz w:val="14"/>
          <w:szCs w:val="14"/>
        </w:rPr>
        <w:t>,</w:t>
      </w:r>
      <w:r w:rsidRPr="00B037B3">
        <w:rPr>
          <w:rFonts w:ascii="Arial" w:hAnsi="Arial" w:cs="Arial"/>
          <w:sz w:val="14"/>
          <w:szCs w:val="14"/>
        </w:rPr>
        <w:t xml:space="preserve"> personenbezogenen Daten von Ihnen im Zusammenhang mit Ihrer Bestellung eine</w:t>
      </w:r>
      <w:r w:rsidR="00727544" w:rsidRPr="00B037B3">
        <w:rPr>
          <w:rFonts w:ascii="Arial" w:hAnsi="Arial" w:cs="Arial"/>
          <w:sz w:val="14"/>
          <w:szCs w:val="14"/>
        </w:rPr>
        <w:t>s</w:t>
      </w:r>
      <w:r w:rsidRPr="00B037B3">
        <w:rPr>
          <w:rFonts w:ascii="Arial" w:hAnsi="Arial" w:cs="Arial"/>
          <w:sz w:val="14"/>
          <w:szCs w:val="14"/>
        </w:rPr>
        <w:t xml:space="preserve"> </w:t>
      </w:r>
      <w:r w:rsidR="00727544" w:rsidRPr="00B037B3">
        <w:rPr>
          <w:rFonts w:ascii="Arial" w:hAnsi="Arial" w:cs="Arial"/>
          <w:sz w:val="14"/>
          <w:szCs w:val="14"/>
        </w:rPr>
        <w:t xml:space="preserve">Analyseberichts betreffend unseren Service </w:t>
      </w:r>
      <w:r w:rsidR="00C46766" w:rsidRPr="00B037B3">
        <w:rPr>
          <w:rFonts w:ascii="Arial" w:hAnsi="Arial" w:cs="Arial"/>
          <w:sz w:val="14"/>
          <w:szCs w:val="14"/>
        </w:rPr>
        <w:t>„</w:t>
      </w:r>
      <w:r w:rsidR="0042680A" w:rsidRPr="00B037B3">
        <w:rPr>
          <w:rFonts w:ascii="Arial" w:hAnsi="Arial" w:cs="Arial"/>
          <w:sz w:val="14"/>
          <w:szCs w:val="14"/>
        </w:rPr>
        <w:t>Lifestyle-Genanalyse</w:t>
      </w:r>
      <w:r w:rsidR="00C46766" w:rsidRPr="00B037B3">
        <w:rPr>
          <w:rFonts w:ascii="Arial" w:hAnsi="Arial" w:cs="Arial"/>
          <w:sz w:val="14"/>
          <w:szCs w:val="14"/>
        </w:rPr>
        <w:t>“</w:t>
      </w:r>
      <w:r w:rsidRPr="00B037B3">
        <w:rPr>
          <w:rFonts w:ascii="Arial" w:hAnsi="Arial" w:cs="Arial"/>
          <w:sz w:val="14"/>
          <w:szCs w:val="14"/>
        </w:rPr>
        <w:t xml:space="preserve"> verarbeiten. </w:t>
      </w:r>
    </w:p>
    <w:p w14:paraId="6494CA2F" w14:textId="77777777" w:rsidR="00155A6D" w:rsidRPr="00B037B3" w:rsidRDefault="00155A6D" w:rsidP="00155A6D">
      <w:pPr>
        <w:spacing w:after="0" w:line="240" w:lineRule="auto"/>
        <w:rPr>
          <w:rFonts w:ascii="Arial" w:hAnsi="Arial" w:cs="Arial"/>
          <w:sz w:val="14"/>
          <w:szCs w:val="14"/>
        </w:rPr>
      </w:pPr>
    </w:p>
    <w:p w14:paraId="395BE7CE" w14:textId="77777777" w:rsidR="00A2207B" w:rsidRPr="00B037B3" w:rsidRDefault="00A2207B" w:rsidP="00621C50">
      <w:pPr>
        <w:spacing w:after="0" w:line="240" w:lineRule="auto"/>
        <w:ind w:left="284" w:hanging="284"/>
        <w:jc w:val="left"/>
        <w:rPr>
          <w:rFonts w:ascii="Arial" w:hAnsi="Arial" w:cs="Arial"/>
          <w:sz w:val="14"/>
          <w:szCs w:val="14"/>
        </w:rPr>
      </w:pPr>
      <w:r w:rsidRPr="00B037B3">
        <w:rPr>
          <w:rFonts w:ascii="Arial" w:hAnsi="Arial" w:cs="Arial"/>
          <w:b/>
          <w:sz w:val="14"/>
          <w:szCs w:val="14"/>
        </w:rPr>
        <w:t>1.</w:t>
      </w:r>
      <w:r w:rsidRPr="00B037B3">
        <w:rPr>
          <w:rFonts w:ascii="Arial" w:hAnsi="Arial" w:cs="Arial"/>
          <w:b/>
          <w:sz w:val="14"/>
          <w:szCs w:val="14"/>
        </w:rPr>
        <w:tab/>
        <w:t xml:space="preserve">Wer ist für die Datenverarbeitung verantwortlich? Wie können Sie Kontakt aufnehmen? </w:t>
      </w:r>
    </w:p>
    <w:p w14:paraId="72C9AF1C" w14:textId="6071E3DA" w:rsidR="00A2207B" w:rsidRPr="00B037B3" w:rsidRDefault="00A2207B" w:rsidP="00621C50">
      <w:pPr>
        <w:spacing w:after="0" w:line="240" w:lineRule="auto"/>
        <w:ind w:left="284"/>
        <w:rPr>
          <w:rFonts w:ascii="Arial" w:hAnsi="Arial" w:cs="Arial"/>
          <w:sz w:val="14"/>
          <w:szCs w:val="14"/>
        </w:rPr>
      </w:pPr>
      <w:r w:rsidRPr="00B037B3">
        <w:rPr>
          <w:rFonts w:ascii="Arial" w:hAnsi="Arial" w:cs="Arial"/>
          <w:sz w:val="14"/>
          <w:szCs w:val="14"/>
        </w:rPr>
        <w:t xml:space="preserve">Diese Datenschutzhinweise gelten für die Datenverarbeitung durch uns </w:t>
      </w:r>
      <w:r w:rsidR="00727544" w:rsidRPr="00B037B3">
        <w:rPr>
          <w:rFonts w:ascii="Arial" w:hAnsi="Arial" w:cs="Arial"/>
          <w:sz w:val="14"/>
          <w:szCs w:val="14"/>
        </w:rPr>
        <w:t>(Novogenia</w:t>
      </w:r>
      <w:r w:rsidRPr="00B037B3">
        <w:rPr>
          <w:rFonts w:ascii="Arial" w:hAnsi="Arial" w:cs="Arial"/>
          <w:sz w:val="14"/>
          <w:szCs w:val="14"/>
        </w:rPr>
        <w:t xml:space="preserve">) als datenschutzrechtlich </w:t>
      </w:r>
      <w:proofErr w:type="gramStart"/>
      <w:r w:rsidRPr="00B037B3">
        <w:rPr>
          <w:rFonts w:ascii="Arial" w:hAnsi="Arial" w:cs="Arial"/>
          <w:sz w:val="14"/>
          <w:szCs w:val="14"/>
        </w:rPr>
        <w:t>Verantwortlicher</w:t>
      </w:r>
      <w:proofErr w:type="gramEnd"/>
      <w:r w:rsidRPr="00B037B3">
        <w:rPr>
          <w:rFonts w:ascii="Arial" w:hAnsi="Arial" w:cs="Arial"/>
          <w:sz w:val="14"/>
          <w:szCs w:val="14"/>
        </w:rPr>
        <w:t xml:space="preserve"> </w:t>
      </w:r>
      <w:proofErr w:type="spellStart"/>
      <w:r w:rsidRPr="00B037B3">
        <w:rPr>
          <w:rFonts w:ascii="Arial" w:hAnsi="Arial" w:cs="Arial"/>
          <w:sz w:val="14"/>
          <w:szCs w:val="14"/>
        </w:rPr>
        <w:t>i.S.d</w:t>
      </w:r>
      <w:proofErr w:type="spellEnd"/>
      <w:r w:rsidRPr="00B037B3">
        <w:rPr>
          <w:rFonts w:ascii="Arial" w:hAnsi="Arial" w:cs="Arial"/>
          <w:sz w:val="14"/>
          <w:szCs w:val="14"/>
        </w:rPr>
        <w:t>. Datenschutz-Grundverordnung („</w:t>
      </w:r>
      <w:r w:rsidRPr="00B037B3">
        <w:rPr>
          <w:rFonts w:ascii="Arial" w:hAnsi="Arial" w:cs="Arial"/>
          <w:b/>
          <w:sz w:val="14"/>
          <w:szCs w:val="14"/>
        </w:rPr>
        <w:t>DSGVO</w:t>
      </w:r>
      <w:r w:rsidRPr="00B037B3">
        <w:rPr>
          <w:rFonts w:ascii="Arial" w:hAnsi="Arial" w:cs="Arial"/>
          <w:sz w:val="14"/>
          <w:szCs w:val="14"/>
        </w:rPr>
        <w:t>“).</w:t>
      </w:r>
      <w:r w:rsidR="00F7212B" w:rsidRPr="00B037B3">
        <w:rPr>
          <w:rFonts w:ascii="Arial" w:hAnsi="Arial" w:cs="Arial"/>
          <w:sz w:val="14"/>
          <w:szCs w:val="14"/>
        </w:rPr>
        <w:t xml:space="preserve"> </w:t>
      </w:r>
      <w:r w:rsidRPr="00B037B3">
        <w:rPr>
          <w:rFonts w:ascii="Arial" w:hAnsi="Arial" w:cs="Arial"/>
          <w:sz w:val="14"/>
          <w:szCs w:val="14"/>
        </w:rPr>
        <w:t xml:space="preserve">Sollten Sie Fragen, Anregungen oder Beschwerden zum Thema Datenschutz bei </w:t>
      </w:r>
      <w:r w:rsidR="00727544" w:rsidRPr="00B037B3">
        <w:rPr>
          <w:rFonts w:ascii="Arial" w:hAnsi="Arial" w:cs="Arial"/>
          <w:sz w:val="14"/>
          <w:szCs w:val="14"/>
        </w:rPr>
        <w:t>Novogenia</w:t>
      </w:r>
      <w:r w:rsidRPr="00B037B3">
        <w:rPr>
          <w:rFonts w:ascii="Arial" w:hAnsi="Arial" w:cs="Arial"/>
          <w:sz w:val="14"/>
          <w:szCs w:val="14"/>
        </w:rPr>
        <w:t xml:space="preserve"> haben, können Sie uns insbesondere über die folgenden Kontaktdaten erreichen: </w:t>
      </w:r>
      <w:r w:rsidR="00727544" w:rsidRPr="00B037B3">
        <w:rPr>
          <w:rFonts w:ascii="Arial" w:hAnsi="Arial" w:cs="Arial"/>
          <w:sz w:val="14"/>
          <w:szCs w:val="14"/>
        </w:rPr>
        <w:t>Novogenia GmbH, Strass 19, 5301 Eugendorf, Österreich</w:t>
      </w:r>
      <w:r w:rsidRPr="00B037B3">
        <w:rPr>
          <w:rFonts w:ascii="Arial" w:hAnsi="Arial" w:cs="Arial"/>
          <w:sz w:val="14"/>
          <w:szCs w:val="14"/>
        </w:rPr>
        <w:t xml:space="preserve">, E-Mail: </w:t>
      </w:r>
      <w:r w:rsidR="009B3F61" w:rsidRPr="00B037B3">
        <w:rPr>
          <w:rFonts w:ascii="Arial" w:hAnsi="Arial" w:cs="Arial"/>
          <w:sz w:val="14"/>
          <w:szCs w:val="14"/>
        </w:rPr>
        <w:t xml:space="preserve">office@novogenia.com, </w:t>
      </w:r>
      <w:r w:rsidRPr="00B037B3">
        <w:rPr>
          <w:rFonts w:ascii="Arial" w:hAnsi="Arial" w:cs="Arial"/>
          <w:sz w:val="14"/>
          <w:szCs w:val="14"/>
        </w:rPr>
        <w:t xml:space="preserve">Telefon: </w:t>
      </w:r>
      <w:r w:rsidR="009B3F61" w:rsidRPr="00B037B3">
        <w:rPr>
          <w:rFonts w:ascii="Arial" w:hAnsi="Arial" w:cs="Arial"/>
          <w:sz w:val="14"/>
          <w:szCs w:val="14"/>
        </w:rPr>
        <w:t>+43 662 42 50 99 11</w:t>
      </w:r>
      <w:r w:rsidR="007D0E28">
        <w:rPr>
          <w:rFonts w:ascii="Arial" w:hAnsi="Arial" w:cs="Arial"/>
          <w:sz w:val="14"/>
          <w:szCs w:val="14"/>
        </w:rPr>
        <w:t xml:space="preserve"> </w:t>
      </w:r>
      <w:r w:rsidRPr="00B037B3">
        <w:rPr>
          <w:rFonts w:ascii="Arial" w:hAnsi="Arial" w:cs="Arial"/>
          <w:sz w:val="14"/>
          <w:szCs w:val="14"/>
        </w:rPr>
        <w:t>[Sie können sich auch jederzeit direkt an unseren Datenschutzbeauftragten wenden. Diesen erreichen Sie wie folgt: Datenschutzbeauftragter</w:t>
      </w:r>
      <w:r w:rsidR="007D0E28">
        <w:rPr>
          <w:rFonts w:ascii="Arial" w:hAnsi="Arial" w:cs="Arial"/>
          <w:sz w:val="14"/>
          <w:szCs w:val="14"/>
        </w:rPr>
        <w:t>:</w:t>
      </w:r>
      <w:r w:rsidR="009D1D20">
        <w:rPr>
          <w:rFonts w:ascii="Arial" w:hAnsi="Arial" w:cs="Arial"/>
          <w:sz w:val="14"/>
          <w:szCs w:val="14"/>
        </w:rPr>
        <w:t xml:space="preserve"> Stephan Kletzl</w:t>
      </w:r>
      <w:r w:rsidRPr="00B037B3">
        <w:rPr>
          <w:rFonts w:ascii="Arial" w:hAnsi="Arial" w:cs="Arial"/>
          <w:sz w:val="14"/>
          <w:szCs w:val="14"/>
        </w:rPr>
        <w:t xml:space="preserve">, </w:t>
      </w:r>
      <w:r w:rsidR="009D1D20">
        <w:rPr>
          <w:rFonts w:ascii="Arial" w:hAnsi="Arial" w:cs="Arial"/>
          <w:sz w:val="14"/>
          <w:szCs w:val="14"/>
        </w:rPr>
        <w:t xml:space="preserve">Adresse: </w:t>
      </w:r>
      <w:proofErr w:type="spellStart"/>
      <w:r w:rsidR="00B634A2" w:rsidRPr="00B634A2">
        <w:rPr>
          <w:rFonts w:ascii="Arial" w:hAnsi="Arial" w:cs="Arial"/>
          <w:sz w:val="14"/>
          <w:szCs w:val="14"/>
        </w:rPr>
        <w:t>Irrsdorfer</w:t>
      </w:r>
      <w:proofErr w:type="spellEnd"/>
      <w:r w:rsidR="00B634A2" w:rsidRPr="00B634A2">
        <w:rPr>
          <w:rFonts w:ascii="Arial" w:hAnsi="Arial" w:cs="Arial"/>
          <w:sz w:val="14"/>
          <w:szCs w:val="14"/>
        </w:rPr>
        <w:t xml:space="preserve"> </w:t>
      </w:r>
      <w:proofErr w:type="spellStart"/>
      <w:r w:rsidR="00B634A2" w:rsidRPr="00B634A2">
        <w:rPr>
          <w:rFonts w:ascii="Arial" w:hAnsi="Arial" w:cs="Arial"/>
          <w:sz w:val="14"/>
          <w:szCs w:val="14"/>
        </w:rPr>
        <w:t>Bachstrasse</w:t>
      </w:r>
      <w:proofErr w:type="spellEnd"/>
      <w:r w:rsidR="00B634A2" w:rsidRPr="00B634A2">
        <w:rPr>
          <w:rFonts w:ascii="Arial" w:hAnsi="Arial" w:cs="Arial"/>
          <w:sz w:val="14"/>
          <w:szCs w:val="14"/>
        </w:rPr>
        <w:t xml:space="preserve"> 48</w:t>
      </w:r>
      <w:r w:rsidRPr="00B037B3">
        <w:rPr>
          <w:rFonts w:ascii="Arial" w:hAnsi="Arial" w:cs="Arial"/>
          <w:sz w:val="14"/>
          <w:szCs w:val="14"/>
        </w:rPr>
        <w:t xml:space="preserve">. </w:t>
      </w:r>
      <w:r w:rsidR="00B634A2">
        <w:rPr>
          <w:rFonts w:ascii="Arial" w:hAnsi="Arial" w:cs="Arial"/>
          <w:sz w:val="14"/>
          <w:szCs w:val="14"/>
        </w:rPr>
        <w:t xml:space="preserve">5204 </w:t>
      </w:r>
      <w:proofErr w:type="spellStart"/>
      <w:r w:rsidR="00B634A2">
        <w:rPr>
          <w:rFonts w:ascii="Arial" w:hAnsi="Arial" w:cs="Arial"/>
          <w:sz w:val="14"/>
          <w:szCs w:val="14"/>
        </w:rPr>
        <w:t>Strasswalchen</w:t>
      </w:r>
      <w:proofErr w:type="spellEnd"/>
      <w:r w:rsidR="00181D86">
        <w:rPr>
          <w:rFonts w:ascii="Arial" w:hAnsi="Arial" w:cs="Arial"/>
          <w:sz w:val="14"/>
          <w:szCs w:val="14"/>
        </w:rPr>
        <w:t xml:space="preserve">, Österreich. </w:t>
      </w:r>
      <w:r w:rsidRPr="00B037B3">
        <w:rPr>
          <w:rFonts w:ascii="Arial" w:hAnsi="Arial" w:cs="Arial"/>
          <w:sz w:val="14"/>
          <w:szCs w:val="14"/>
        </w:rPr>
        <w:t xml:space="preserve">E-Mail: </w:t>
      </w:r>
      <w:r w:rsidR="00245A07" w:rsidRPr="00245A07">
        <w:rPr>
          <w:rFonts w:ascii="Arial" w:hAnsi="Arial" w:cs="Arial"/>
          <w:sz w:val="14"/>
          <w:szCs w:val="14"/>
        </w:rPr>
        <w:t>stephan@usergems.com</w:t>
      </w:r>
      <w:r w:rsidRPr="00B037B3">
        <w:rPr>
          <w:rFonts w:ascii="Arial" w:hAnsi="Arial" w:cs="Arial"/>
          <w:sz w:val="14"/>
          <w:szCs w:val="14"/>
        </w:rPr>
        <w:t>.]</w:t>
      </w:r>
    </w:p>
    <w:p w14:paraId="6ED2E794" w14:textId="77777777" w:rsidR="00155A6D" w:rsidRPr="00B037B3" w:rsidRDefault="00155A6D" w:rsidP="00155A6D">
      <w:pPr>
        <w:spacing w:after="0" w:line="240" w:lineRule="auto"/>
        <w:ind w:left="567"/>
        <w:rPr>
          <w:rFonts w:ascii="Arial" w:hAnsi="Arial" w:cs="Arial"/>
          <w:sz w:val="14"/>
          <w:szCs w:val="14"/>
        </w:rPr>
      </w:pPr>
    </w:p>
    <w:p w14:paraId="125A07D2" w14:textId="16177489" w:rsidR="00A2207B" w:rsidRPr="00B037B3" w:rsidRDefault="00A2207B" w:rsidP="00621C50">
      <w:pPr>
        <w:spacing w:after="0" w:line="240" w:lineRule="auto"/>
        <w:ind w:left="284" w:hanging="284"/>
        <w:jc w:val="left"/>
        <w:rPr>
          <w:rFonts w:ascii="Arial" w:hAnsi="Arial" w:cs="Arial"/>
          <w:b/>
          <w:sz w:val="14"/>
          <w:szCs w:val="14"/>
        </w:rPr>
      </w:pPr>
      <w:r w:rsidRPr="00B037B3">
        <w:rPr>
          <w:rFonts w:ascii="Arial" w:hAnsi="Arial" w:cs="Arial"/>
          <w:b/>
          <w:sz w:val="14"/>
          <w:szCs w:val="14"/>
        </w:rPr>
        <w:t>2.</w:t>
      </w:r>
      <w:r w:rsidRPr="00B037B3">
        <w:rPr>
          <w:rFonts w:ascii="Arial" w:hAnsi="Arial" w:cs="Arial"/>
          <w:b/>
          <w:sz w:val="14"/>
          <w:szCs w:val="14"/>
        </w:rPr>
        <w:tab/>
        <w:t>Welche personenbezogenen Daten verarbeiten wir</w:t>
      </w:r>
      <w:r w:rsidR="00F7212B" w:rsidRPr="00B037B3">
        <w:rPr>
          <w:rFonts w:ascii="Arial" w:hAnsi="Arial" w:cs="Arial"/>
          <w:b/>
          <w:sz w:val="14"/>
          <w:szCs w:val="14"/>
        </w:rPr>
        <w:t xml:space="preserve"> und zu welchen Zwecken</w:t>
      </w:r>
      <w:r w:rsidRPr="00B037B3">
        <w:rPr>
          <w:rFonts w:ascii="Arial" w:hAnsi="Arial" w:cs="Arial"/>
          <w:b/>
          <w:sz w:val="14"/>
          <w:szCs w:val="14"/>
        </w:rPr>
        <w:t xml:space="preserve">? </w:t>
      </w:r>
    </w:p>
    <w:p w14:paraId="22EAC83A" w14:textId="25463BAC" w:rsidR="00A2207B" w:rsidRPr="00B037B3" w:rsidRDefault="00A2207B" w:rsidP="00621C50">
      <w:pPr>
        <w:spacing w:after="0" w:line="240" w:lineRule="auto"/>
        <w:ind w:left="284"/>
        <w:rPr>
          <w:rFonts w:ascii="Arial" w:hAnsi="Arial" w:cs="Arial"/>
          <w:sz w:val="14"/>
          <w:szCs w:val="14"/>
          <w:lang w:eastAsia="de-DE"/>
        </w:rPr>
      </w:pPr>
      <w:r w:rsidRPr="00B037B3">
        <w:rPr>
          <w:rFonts w:ascii="Arial" w:hAnsi="Arial" w:cs="Arial"/>
          <w:sz w:val="14"/>
          <w:szCs w:val="14"/>
          <w:lang w:eastAsia="de-DE"/>
        </w:rPr>
        <w:t>Wir verarbeiten bestimmte Daten, di</w:t>
      </w:r>
      <w:r w:rsidR="002D569B" w:rsidRPr="00B037B3">
        <w:rPr>
          <w:rFonts w:ascii="Arial" w:hAnsi="Arial" w:cs="Arial"/>
          <w:sz w:val="14"/>
          <w:szCs w:val="14"/>
          <w:lang w:eastAsia="de-DE"/>
        </w:rPr>
        <w:t xml:space="preserve">e wir im Zusammenhang mit Ihrem Auftrag </w:t>
      </w:r>
      <w:r w:rsidRPr="00B037B3">
        <w:rPr>
          <w:rFonts w:ascii="Arial" w:hAnsi="Arial" w:cs="Arial"/>
          <w:sz w:val="14"/>
          <w:szCs w:val="14"/>
          <w:lang w:eastAsia="de-DE"/>
        </w:rPr>
        <w:t xml:space="preserve">erhalten. Dazu zählen insbesondere die folgenden Daten: </w:t>
      </w:r>
    </w:p>
    <w:p w14:paraId="241010BE" w14:textId="11B3C244" w:rsidR="00A2207B" w:rsidRPr="00B037B3" w:rsidRDefault="00A2207B" w:rsidP="00621C50">
      <w:pPr>
        <w:pStyle w:val="Listenabsatz"/>
        <w:numPr>
          <w:ilvl w:val="0"/>
          <w:numId w:val="41"/>
        </w:numPr>
        <w:spacing w:after="0" w:line="240" w:lineRule="auto"/>
        <w:ind w:left="644"/>
        <w:rPr>
          <w:rFonts w:ascii="Arial" w:hAnsi="Arial" w:cs="Arial"/>
          <w:sz w:val="14"/>
          <w:szCs w:val="14"/>
          <w:lang w:eastAsia="de-DE"/>
        </w:rPr>
      </w:pPr>
      <w:r w:rsidRPr="00B037B3">
        <w:rPr>
          <w:rFonts w:ascii="Arial" w:hAnsi="Arial" w:cs="Arial"/>
          <w:sz w:val="14"/>
          <w:szCs w:val="14"/>
          <w:lang w:eastAsia="de-DE"/>
        </w:rPr>
        <w:t xml:space="preserve">Zur Begründung, Durchführung und Abwicklung des </w:t>
      </w:r>
      <w:r w:rsidR="002D569B" w:rsidRPr="00B037B3">
        <w:rPr>
          <w:rFonts w:ascii="Arial" w:hAnsi="Arial" w:cs="Arial"/>
          <w:sz w:val="14"/>
          <w:szCs w:val="14"/>
          <w:lang w:eastAsia="de-DE"/>
        </w:rPr>
        <w:t>V</w:t>
      </w:r>
      <w:r w:rsidRPr="00B037B3">
        <w:rPr>
          <w:rFonts w:ascii="Arial" w:hAnsi="Arial" w:cs="Arial"/>
          <w:sz w:val="14"/>
          <w:szCs w:val="14"/>
          <w:lang w:eastAsia="de-DE"/>
        </w:rPr>
        <w:t>ertrags</w:t>
      </w:r>
      <w:r w:rsidR="002D569B" w:rsidRPr="00B037B3">
        <w:rPr>
          <w:rFonts w:ascii="Arial" w:hAnsi="Arial" w:cs="Arial"/>
          <w:sz w:val="14"/>
          <w:szCs w:val="14"/>
          <w:lang w:eastAsia="de-DE"/>
        </w:rPr>
        <w:t xml:space="preserve"> betreffend die Erstellung eines Analyseberichts</w:t>
      </w:r>
      <w:r w:rsidRPr="00B037B3">
        <w:rPr>
          <w:rFonts w:ascii="Arial" w:hAnsi="Arial" w:cs="Arial"/>
          <w:sz w:val="14"/>
          <w:szCs w:val="14"/>
          <w:lang w:eastAsia="de-DE"/>
        </w:rPr>
        <w:t xml:space="preserve"> verarbeiten wir insbesondere Ihren Namen, Ihre Anschrift, Ihre Telefonnummer und Ihre E-Mail-Adresse.</w:t>
      </w:r>
      <w:r w:rsidR="003C005E" w:rsidRPr="00B037B3">
        <w:rPr>
          <w:rFonts w:ascii="Arial" w:hAnsi="Arial" w:cs="Arial"/>
          <w:sz w:val="14"/>
          <w:szCs w:val="14"/>
          <w:lang w:eastAsia="de-DE"/>
        </w:rPr>
        <w:t xml:space="preserve"> Ihre Kontaktdate</w:t>
      </w:r>
      <w:r w:rsidR="00F55A34" w:rsidRPr="00B037B3">
        <w:rPr>
          <w:rFonts w:ascii="Arial" w:hAnsi="Arial" w:cs="Arial"/>
          <w:sz w:val="14"/>
          <w:szCs w:val="14"/>
          <w:lang w:eastAsia="de-DE"/>
        </w:rPr>
        <w:t>n</w:t>
      </w:r>
      <w:r w:rsidR="003C005E" w:rsidRPr="00B037B3">
        <w:rPr>
          <w:rFonts w:ascii="Arial" w:hAnsi="Arial" w:cs="Arial"/>
          <w:sz w:val="14"/>
          <w:szCs w:val="14"/>
          <w:lang w:eastAsia="de-DE"/>
        </w:rPr>
        <w:t xml:space="preserve"> erhalten wir von der </w:t>
      </w:r>
      <w:r w:rsidR="00BB5501" w:rsidRPr="00B037B3">
        <w:rPr>
          <w:rFonts w:ascii="Arial" w:hAnsi="Arial" w:cs="Arial"/>
          <w:sz w:val="14"/>
          <w:szCs w:val="14"/>
          <w:lang w:eastAsia="de-DE"/>
        </w:rPr>
        <w:t>Gesellschaft, bei der Sie die entsprechenden Unterlagen betreffend die Lifestyle-Genanalyse angefordert haben</w:t>
      </w:r>
      <w:r w:rsidR="003C005E" w:rsidRPr="00B037B3">
        <w:rPr>
          <w:rFonts w:ascii="Arial" w:hAnsi="Arial" w:cs="Arial"/>
          <w:sz w:val="14"/>
          <w:szCs w:val="14"/>
          <w:lang w:eastAsia="de-DE"/>
        </w:rPr>
        <w:t>.</w:t>
      </w:r>
    </w:p>
    <w:p w14:paraId="71D683AB" w14:textId="77777777" w:rsidR="007000C7" w:rsidRPr="00B037B3" w:rsidRDefault="007000C7" w:rsidP="00621C50">
      <w:pPr>
        <w:pStyle w:val="Listenabsatz"/>
        <w:spacing w:after="0" w:line="240" w:lineRule="auto"/>
        <w:ind w:left="644"/>
        <w:rPr>
          <w:rFonts w:ascii="Arial" w:hAnsi="Arial" w:cs="Arial"/>
          <w:sz w:val="14"/>
          <w:szCs w:val="14"/>
          <w:lang w:eastAsia="de-DE"/>
        </w:rPr>
      </w:pPr>
    </w:p>
    <w:p w14:paraId="60CD617B" w14:textId="7EA171A2" w:rsidR="0036347C" w:rsidRPr="00B037B3" w:rsidRDefault="002D569B" w:rsidP="00621C50">
      <w:pPr>
        <w:pStyle w:val="Listenabsatz"/>
        <w:numPr>
          <w:ilvl w:val="0"/>
          <w:numId w:val="41"/>
        </w:numPr>
        <w:spacing w:after="0" w:line="240" w:lineRule="auto"/>
        <w:ind w:left="644"/>
        <w:rPr>
          <w:rFonts w:ascii="Arial" w:hAnsi="Arial" w:cs="Arial"/>
          <w:sz w:val="14"/>
          <w:szCs w:val="14"/>
          <w:lang w:eastAsia="de-DE"/>
        </w:rPr>
      </w:pPr>
      <w:r w:rsidRPr="00B037B3">
        <w:rPr>
          <w:rFonts w:ascii="Arial" w:hAnsi="Arial" w:cs="Arial"/>
          <w:sz w:val="14"/>
          <w:szCs w:val="14"/>
          <w:lang w:eastAsia="de-DE"/>
        </w:rPr>
        <w:t>Für die Zwecke der Erstellung von spezifisch auf Sie zugeschnittene Ernährungs- und Diätempfehlungen verarbeiten wir d</w:t>
      </w:r>
      <w:r w:rsidR="000A3702" w:rsidRPr="00B037B3">
        <w:rPr>
          <w:rFonts w:ascii="Arial" w:hAnsi="Arial" w:cs="Arial"/>
          <w:sz w:val="14"/>
          <w:szCs w:val="14"/>
          <w:lang w:eastAsia="de-DE"/>
        </w:rPr>
        <w:t>ie</w:t>
      </w:r>
      <w:r w:rsidRPr="00B037B3">
        <w:rPr>
          <w:rFonts w:ascii="Arial" w:hAnsi="Arial" w:cs="Arial"/>
          <w:sz w:val="14"/>
          <w:szCs w:val="14"/>
          <w:lang w:eastAsia="de-DE"/>
        </w:rPr>
        <w:t xml:space="preserve"> von Ihnen an uns übermittelte DNA-</w:t>
      </w:r>
      <w:r w:rsidR="000A3702" w:rsidRPr="00B037B3">
        <w:rPr>
          <w:rFonts w:ascii="Arial" w:hAnsi="Arial" w:cs="Arial"/>
          <w:sz w:val="14"/>
          <w:szCs w:val="14"/>
          <w:lang w:eastAsia="de-DE"/>
        </w:rPr>
        <w:t>Probe</w:t>
      </w:r>
      <w:r w:rsidRPr="00B037B3">
        <w:rPr>
          <w:rFonts w:ascii="Arial" w:hAnsi="Arial" w:cs="Arial"/>
          <w:sz w:val="14"/>
          <w:szCs w:val="14"/>
          <w:lang w:eastAsia="de-DE"/>
        </w:rPr>
        <w:t xml:space="preserve">, um Ihnen auf Basis dieser Analyse basierte Informationen in Form eines Analyseberichts zur Verfügung stellen zu können. </w:t>
      </w:r>
      <w:r w:rsidR="00C078C3" w:rsidRPr="00B037B3">
        <w:rPr>
          <w:rFonts w:ascii="Arial" w:hAnsi="Arial" w:cs="Arial"/>
          <w:sz w:val="14"/>
          <w:szCs w:val="14"/>
          <w:lang w:eastAsia="de-DE"/>
        </w:rPr>
        <w:t>Zu diesen Zwecken</w:t>
      </w:r>
      <w:r w:rsidR="0036347C" w:rsidRPr="00B037B3">
        <w:rPr>
          <w:rFonts w:ascii="Arial" w:hAnsi="Arial" w:cs="Arial"/>
          <w:sz w:val="14"/>
          <w:szCs w:val="14"/>
          <w:lang w:eastAsia="de-DE"/>
        </w:rPr>
        <w:t xml:space="preserve"> führen wir in unserem Labor eine Analyse der von Ihnen übersandten Probe durch. Dabei untersuchen wir Gene, die für das Körpergewicht von Bedeutung sind und somit auch einen Einfluss auf den Fettabbau haben. Dadurch können wir zum Beispiel bewerten, ob die betroffene Person eher aufgrund einer fettreichen oder einer kohlenhydrat</w:t>
      </w:r>
      <w:r w:rsidR="00C078C3" w:rsidRPr="00B037B3">
        <w:rPr>
          <w:rFonts w:ascii="Arial" w:hAnsi="Arial" w:cs="Arial"/>
          <w:sz w:val="14"/>
          <w:szCs w:val="14"/>
          <w:lang w:eastAsia="de-DE"/>
        </w:rPr>
        <w:t>reichen</w:t>
      </w:r>
      <w:r w:rsidR="0036347C" w:rsidRPr="00B037B3">
        <w:rPr>
          <w:rFonts w:ascii="Arial" w:hAnsi="Arial" w:cs="Arial"/>
          <w:sz w:val="14"/>
          <w:szCs w:val="14"/>
          <w:lang w:eastAsia="de-DE"/>
        </w:rPr>
        <w:t xml:space="preserve"> Ernährungsweise zunimmt und inwieweit sich die Gene auf das Hunger- und das Sättigungsgefühl auswirken. Nach erfolgreich durchgeführter Analyse stellen wir eine Auswertung mit </w:t>
      </w:r>
      <w:r w:rsidR="00C078C3" w:rsidRPr="00B037B3">
        <w:rPr>
          <w:rFonts w:ascii="Arial" w:hAnsi="Arial" w:cs="Arial"/>
          <w:sz w:val="14"/>
          <w:szCs w:val="14"/>
          <w:lang w:eastAsia="de-DE"/>
        </w:rPr>
        <w:t>den</w:t>
      </w:r>
      <w:r w:rsidR="0036347C" w:rsidRPr="00B037B3">
        <w:rPr>
          <w:rFonts w:ascii="Arial" w:hAnsi="Arial" w:cs="Arial"/>
          <w:sz w:val="14"/>
          <w:szCs w:val="14"/>
          <w:lang w:eastAsia="de-DE"/>
        </w:rPr>
        <w:t xml:space="preserve"> gewonnenen Erkenntnissen </w:t>
      </w:r>
      <w:r w:rsidR="000A3702" w:rsidRPr="00B037B3">
        <w:rPr>
          <w:rFonts w:ascii="Arial" w:hAnsi="Arial" w:cs="Arial"/>
          <w:sz w:val="14"/>
          <w:szCs w:val="14"/>
          <w:lang w:eastAsia="de-DE"/>
        </w:rPr>
        <w:t>in Form eines Berichts für Sie zusammen</w:t>
      </w:r>
      <w:r w:rsidR="0036347C" w:rsidRPr="00B037B3">
        <w:rPr>
          <w:rFonts w:ascii="Arial" w:hAnsi="Arial" w:cs="Arial"/>
          <w:sz w:val="14"/>
          <w:szCs w:val="14"/>
          <w:lang w:eastAsia="de-DE"/>
        </w:rPr>
        <w:t>. D</w:t>
      </w:r>
      <w:r w:rsidR="00C078C3" w:rsidRPr="00B037B3">
        <w:rPr>
          <w:rFonts w:ascii="Arial" w:hAnsi="Arial" w:cs="Arial"/>
          <w:sz w:val="14"/>
          <w:szCs w:val="14"/>
          <w:lang w:eastAsia="de-DE"/>
        </w:rPr>
        <w:t>ieser</w:t>
      </w:r>
      <w:r w:rsidR="0036347C" w:rsidRPr="00B037B3">
        <w:rPr>
          <w:rFonts w:ascii="Arial" w:hAnsi="Arial" w:cs="Arial"/>
          <w:sz w:val="14"/>
          <w:szCs w:val="14"/>
          <w:lang w:eastAsia="de-DE"/>
        </w:rPr>
        <w:t xml:space="preserve"> Bericht liefert konkrete Empfehlungen für eine individuelle Gestaltung des Diätplans und </w:t>
      </w:r>
      <w:r w:rsidR="00C078C3" w:rsidRPr="00B037B3">
        <w:rPr>
          <w:rFonts w:ascii="Arial" w:hAnsi="Arial" w:cs="Arial"/>
          <w:sz w:val="14"/>
          <w:szCs w:val="14"/>
          <w:lang w:eastAsia="de-DE"/>
        </w:rPr>
        <w:t>soll dabei helfen</w:t>
      </w:r>
      <w:r w:rsidR="0036347C" w:rsidRPr="00B037B3">
        <w:rPr>
          <w:rFonts w:ascii="Arial" w:hAnsi="Arial" w:cs="Arial"/>
          <w:sz w:val="14"/>
          <w:szCs w:val="14"/>
          <w:lang w:eastAsia="de-DE"/>
        </w:rPr>
        <w:t xml:space="preserve">, das richtige Mittelmaß zwischen Sport und Ernährung zu finden. Diese Daten werden von uns nicht mit der </w:t>
      </w:r>
      <w:r w:rsidR="00BB5501" w:rsidRPr="00B037B3">
        <w:rPr>
          <w:rFonts w:ascii="Arial" w:hAnsi="Arial" w:cs="Arial"/>
          <w:sz w:val="14"/>
          <w:szCs w:val="14"/>
          <w:lang w:eastAsia="de-DE"/>
        </w:rPr>
        <w:t>unter Ziffer 2.a genannten Drittgesellschaft</w:t>
      </w:r>
      <w:r w:rsidR="0036347C" w:rsidRPr="00B037B3">
        <w:rPr>
          <w:rFonts w:ascii="Arial" w:hAnsi="Arial" w:cs="Arial"/>
          <w:sz w:val="14"/>
          <w:szCs w:val="14"/>
          <w:lang w:eastAsia="de-DE"/>
        </w:rPr>
        <w:t xml:space="preserve"> geteilt</w:t>
      </w:r>
      <w:r w:rsidR="0036347C" w:rsidRPr="00B037B3">
        <w:rPr>
          <w:rFonts w:ascii="SanukOT-Regular" w:hAnsi="SanukOT-Regular"/>
          <w:color w:val="555555"/>
          <w:sz w:val="14"/>
          <w:szCs w:val="14"/>
        </w:rPr>
        <w:t xml:space="preserve">. </w:t>
      </w:r>
      <w:r w:rsidR="00E74903">
        <w:rPr>
          <w:rFonts w:ascii="SanukOT-Regular" w:hAnsi="SanukOT-Regular"/>
          <w:color w:val="555555"/>
          <w:sz w:val="14"/>
          <w:szCs w:val="14"/>
        </w:rPr>
        <w:t xml:space="preserve">Zusätzlich untersuchen wir Gene, die einen </w:t>
      </w:r>
      <w:r w:rsidR="00F318DE">
        <w:rPr>
          <w:rFonts w:ascii="SanukOT-Regular" w:hAnsi="SanukOT-Regular"/>
          <w:color w:val="555555"/>
          <w:sz w:val="14"/>
          <w:szCs w:val="14"/>
        </w:rPr>
        <w:t>Einfluss</w:t>
      </w:r>
      <w:r w:rsidR="00E74903">
        <w:rPr>
          <w:rFonts w:ascii="SanukOT-Regular" w:hAnsi="SanukOT-Regular"/>
          <w:color w:val="555555"/>
          <w:sz w:val="14"/>
          <w:szCs w:val="14"/>
        </w:rPr>
        <w:t xml:space="preserve"> auf die</w:t>
      </w:r>
      <w:r w:rsidR="00F318DE">
        <w:rPr>
          <w:rFonts w:ascii="SanukOT-Regular" w:hAnsi="SanukOT-Regular"/>
          <w:color w:val="555555"/>
          <w:sz w:val="14"/>
          <w:szCs w:val="14"/>
        </w:rPr>
        <w:t xml:space="preserve"> Wirkung von bestimmten </w:t>
      </w:r>
      <w:r w:rsidR="00C40CCD">
        <w:rPr>
          <w:rFonts w:ascii="SanukOT-Regular" w:hAnsi="SanukOT-Regular"/>
          <w:color w:val="555555"/>
          <w:sz w:val="14"/>
          <w:szCs w:val="14"/>
        </w:rPr>
        <w:t xml:space="preserve">Lebensmittelbestandteilen auf den Körper haben. Basierend auf den individuellen </w:t>
      </w:r>
      <w:r w:rsidR="00AA7CD4">
        <w:rPr>
          <w:rFonts w:ascii="SanukOT-Regular" w:hAnsi="SanukOT-Regular"/>
          <w:color w:val="555555"/>
          <w:sz w:val="14"/>
          <w:szCs w:val="14"/>
        </w:rPr>
        <w:t>Ergebnissen</w:t>
      </w:r>
      <w:r w:rsidR="00C40CCD">
        <w:rPr>
          <w:rFonts w:ascii="SanukOT-Regular" w:hAnsi="SanukOT-Regular"/>
          <w:color w:val="555555"/>
          <w:sz w:val="14"/>
          <w:szCs w:val="14"/>
        </w:rPr>
        <w:t xml:space="preserve"> werden Lebensmittel </w:t>
      </w:r>
      <w:r w:rsidR="00AA7CD4">
        <w:rPr>
          <w:rFonts w:ascii="SanukOT-Regular" w:hAnsi="SanukOT-Regular"/>
          <w:color w:val="555555"/>
          <w:sz w:val="14"/>
          <w:szCs w:val="14"/>
        </w:rPr>
        <w:t>individuell für Sie je nach Eignung rot- oder grün bewertet und die Ergebnisse in einem Ergebnisbericht zusammengefügt.</w:t>
      </w:r>
      <w:r w:rsidR="00E74903">
        <w:rPr>
          <w:rFonts w:ascii="SanukOT-Regular" w:hAnsi="SanukOT-Regular"/>
          <w:color w:val="555555"/>
          <w:sz w:val="14"/>
          <w:szCs w:val="14"/>
        </w:rPr>
        <w:t xml:space="preserve"> </w:t>
      </w:r>
      <w:r w:rsidR="00284604" w:rsidRPr="00B037B3">
        <w:rPr>
          <w:rFonts w:ascii="Arial" w:hAnsi="Arial" w:cs="Arial"/>
          <w:sz w:val="14"/>
          <w:szCs w:val="14"/>
          <w:lang w:eastAsia="de-DE"/>
        </w:rPr>
        <w:t>Weiterführende Informationen zum Umfang der von uns durchgeführten Analyse</w:t>
      </w:r>
      <w:r w:rsidR="000A3702" w:rsidRPr="00B037B3">
        <w:rPr>
          <w:rFonts w:ascii="Arial" w:hAnsi="Arial" w:cs="Arial"/>
          <w:sz w:val="14"/>
          <w:szCs w:val="14"/>
          <w:lang w:eastAsia="de-DE"/>
        </w:rPr>
        <w:t xml:space="preserve"> Ihrer DNA-Probe</w:t>
      </w:r>
      <w:r w:rsidR="00284604" w:rsidRPr="00B037B3">
        <w:rPr>
          <w:rFonts w:ascii="Arial" w:hAnsi="Arial" w:cs="Arial"/>
          <w:sz w:val="14"/>
          <w:szCs w:val="14"/>
          <w:lang w:eastAsia="de-DE"/>
        </w:rPr>
        <w:t xml:space="preserve"> finden Sie in der beigefügten Einwilligungserklärung, dem Ihnen übersandten Informationsmaterial sowie auf der Webseite </w:t>
      </w:r>
      <w:r w:rsidR="00F30687" w:rsidRPr="00F30687">
        <w:rPr>
          <w:rFonts w:ascii="Arial" w:hAnsi="Arial" w:cs="Arial"/>
          <w:sz w:val="14"/>
          <w:szCs w:val="14"/>
          <w:lang w:eastAsia="de-DE"/>
        </w:rPr>
        <w:t>https://novogenia.com/portfolio/dnanutricontrol/</w:t>
      </w:r>
      <w:r w:rsidR="0036347C" w:rsidRPr="00B037B3">
        <w:rPr>
          <w:rFonts w:ascii="Arial" w:hAnsi="Arial" w:cs="Arial"/>
          <w:sz w:val="14"/>
          <w:szCs w:val="14"/>
          <w:lang w:eastAsia="de-DE"/>
        </w:rPr>
        <w:t>.</w:t>
      </w:r>
      <w:r w:rsidR="0036347C" w:rsidRPr="00B037B3">
        <w:rPr>
          <w:rFonts w:ascii="Arial" w:hAnsi="Arial" w:cs="Arial"/>
          <w:sz w:val="14"/>
          <w:szCs w:val="14"/>
          <w:lang w:eastAsia="de-DE"/>
        </w:rPr>
        <w:cr/>
      </w:r>
    </w:p>
    <w:p w14:paraId="346065B1" w14:textId="40C7092D" w:rsidR="00A2207B" w:rsidRPr="00B037B3" w:rsidRDefault="00A2207B" w:rsidP="00621C50">
      <w:pPr>
        <w:spacing w:after="0" w:line="240" w:lineRule="auto"/>
        <w:ind w:left="284"/>
        <w:rPr>
          <w:rFonts w:ascii="Arial" w:hAnsi="Arial" w:cs="Arial"/>
          <w:sz w:val="14"/>
          <w:szCs w:val="14"/>
          <w:lang w:eastAsia="de-DE"/>
        </w:rPr>
      </w:pPr>
      <w:r w:rsidRPr="00B037B3">
        <w:rPr>
          <w:rFonts w:ascii="Arial" w:hAnsi="Arial" w:cs="Arial"/>
          <w:sz w:val="14"/>
          <w:szCs w:val="14"/>
          <w:lang w:eastAsia="de-DE"/>
        </w:rPr>
        <w:t xml:space="preserve">Rechtsgrundlage für die in den Ziffern 2.a genannten Verarbeitungen von personenbezogenen Daten ist Art. 6 Abs. 1 S. 1 </w:t>
      </w:r>
      <w:proofErr w:type="spellStart"/>
      <w:r w:rsidRPr="00B037B3">
        <w:rPr>
          <w:rFonts w:ascii="Arial" w:hAnsi="Arial" w:cs="Arial"/>
          <w:sz w:val="14"/>
          <w:szCs w:val="14"/>
          <w:lang w:eastAsia="de-DE"/>
        </w:rPr>
        <w:t>lit</w:t>
      </w:r>
      <w:proofErr w:type="spellEnd"/>
      <w:r w:rsidRPr="00B037B3">
        <w:rPr>
          <w:rFonts w:ascii="Arial" w:hAnsi="Arial" w:cs="Arial"/>
          <w:sz w:val="14"/>
          <w:szCs w:val="14"/>
          <w:lang w:eastAsia="de-DE"/>
        </w:rPr>
        <w:t>. b DSGVO (Vertragserfüllung bzw. vorvertragliche Maßnahmen). Rechtsgrundlage für die in Ziffer 2.</w:t>
      </w:r>
      <w:r w:rsidR="00F97456" w:rsidRPr="00B037B3">
        <w:rPr>
          <w:rFonts w:ascii="Arial" w:hAnsi="Arial" w:cs="Arial"/>
          <w:sz w:val="14"/>
          <w:szCs w:val="14"/>
          <w:lang w:eastAsia="de-DE"/>
        </w:rPr>
        <w:t>b</w:t>
      </w:r>
      <w:r w:rsidRPr="00B037B3">
        <w:rPr>
          <w:rFonts w:ascii="Arial" w:hAnsi="Arial" w:cs="Arial"/>
          <w:sz w:val="14"/>
          <w:szCs w:val="14"/>
          <w:lang w:eastAsia="de-DE"/>
        </w:rPr>
        <w:t xml:space="preserve"> genannten Verarbeitungen von personenbezogenen Daten ist</w:t>
      </w:r>
      <w:r w:rsidR="000A3702" w:rsidRPr="00B037B3">
        <w:rPr>
          <w:rFonts w:ascii="Arial" w:hAnsi="Arial" w:cs="Arial"/>
          <w:sz w:val="14"/>
          <w:szCs w:val="14"/>
          <w:lang w:eastAsia="de-DE"/>
        </w:rPr>
        <w:t xml:space="preserve"> Art. 9 Abs. 2 </w:t>
      </w:r>
      <w:proofErr w:type="spellStart"/>
      <w:r w:rsidR="000A3702" w:rsidRPr="00B037B3">
        <w:rPr>
          <w:rFonts w:ascii="Arial" w:hAnsi="Arial" w:cs="Arial"/>
          <w:sz w:val="14"/>
          <w:szCs w:val="14"/>
          <w:lang w:eastAsia="de-DE"/>
        </w:rPr>
        <w:t>lit</w:t>
      </w:r>
      <w:proofErr w:type="spellEnd"/>
      <w:r w:rsidR="000A3702" w:rsidRPr="00B037B3">
        <w:rPr>
          <w:rFonts w:ascii="Arial" w:hAnsi="Arial" w:cs="Arial"/>
          <w:sz w:val="14"/>
          <w:szCs w:val="14"/>
          <w:lang w:eastAsia="de-DE"/>
        </w:rPr>
        <w:t xml:space="preserve">. </w:t>
      </w:r>
      <w:r w:rsidR="00C078C3" w:rsidRPr="00B037B3">
        <w:rPr>
          <w:rFonts w:ascii="Arial" w:hAnsi="Arial" w:cs="Arial"/>
          <w:sz w:val="14"/>
          <w:szCs w:val="14"/>
          <w:lang w:eastAsia="de-DE"/>
        </w:rPr>
        <w:t>a</w:t>
      </w:r>
      <w:r w:rsidR="000A3702" w:rsidRPr="00B037B3">
        <w:rPr>
          <w:rFonts w:ascii="Arial" w:hAnsi="Arial" w:cs="Arial"/>
          <w:sz w:val="14"/>
          <w:szCs w:val="14"/>
          <w:lang w:eastAsia="de-DE"/>
        </w:rPr>
        <w:t xml:space="preserve"> DSGVO.</w:t>
      </w:r>
      <w:r w:rsidRPr="00B037B3">
        <w:rPr>
          <w:rFonts w:ascii="Arial" w:hAnsi="Arial" w:cs="Arial"/>
          <w:sz w:val="14"/>
          <w:szCs w:val="14"/>
          <w:lang w:eastAsia="de-DE"/>
        </w:rPr>
        <w:t xml:space="preserve"> Ohne die Bereitstellung der in den Ziffern 2.a und 2.b genannten Daten ist d</w:t>
      </w:r>
      <w:r w:rsidR="00F97456" w:rsidRPr="00B037B3">
        <w:rPr>
          <w:rFonts w:ascii="Arial" w:hAnsi="Arial" w:cs="Arial"/>
          <w:sz w:val="14"/>
          <w:szCs w:val="14"/>
          <w:lang w:eastAsia="de-DE"/>
        </w:rPr>
        <w:t xml:space="preserve">ie </w:t>
      </w:r>
      <w:r w:rsidR="00FA62D9" w:rsidRPr="00B037B3">
        <w:rPr>
          <w:rFonts w:ascii="Arial" w:hAnsi="Arial" w:cs="Arial"/>
          <w:sz w:val="14"/>
          <w:szCs w:val="14"/>
          <w:lang w:eastAsia="de-DE"/>
        </w:rPr>
        <w:t xml:space="preserve">Vertragsabwicklung, insb. die </w:t>
      </w:r>
      <w:r w:rsidR="00F97456" w:rsidRPr="00B037B3">
        <w:rPr>
          <w:rFonts w:ascii="Arial" w:hAnsi="Arial" w:cs="Arial"/>
          <w:sz w:val="14"/>
          <w:szCs w:val="14"/>
          <w:lang w:eastAsia="de-DE"/>
        </w:rPr>
        <w:t>Erstellung</w:t>
      </w:r>
      <w:r w:rsidR="00FA62D9" w:rsidRPr="00B037B3">
        <w:rPr>
          <w:rFonts w:ascii="Arial" w:hAnsi="Arial" w:cs="Arial"/>
          <w:sz w:val="14"/>
          <w:szCs w:val="14"/>
          <w:lang w:eastAsia="de-DE"/>
        </w:rPr>
        <w:t xml:space="preserve"> bzw. Übermittlung</w:t>
      </w:r>
      <w:r w:rsidR="00F97456" w:rsidRPr="00B037B3">
        <w:rPr>
          <w:rFonts w:ascii="Arial" w:hAnsi="Arial" w:cs="Arial"/>
          <w:sz w:val="14"/>
          <w:szCs w:val="14"/>
          <w:lang w:eastAsia="de-DE"/>
        </w:rPr>
        <w:t xml:space="preserve"> des entsprechenden Analyseberichts</w:t>
      </w:r>
      <w:r w:rsidRPr="00B037B3">
        <w:rPr>
          <w:rFonts w:ascii="Arial" w:hAnsi="Arial" w:cs="Arial"/>
          <w:sz w:val="14"/>
          <w:szCs w:val="14"/>
          <w:lang w:eastAsia="de-DE"/>
        </w:rPr>
        <w:t xml:space="preserve"> nicht möglich.</w:t>
      </w:r>
    </w:p>
    <w:p w14:paraId="5941FECF" w14:textId="77777777" w:rsidR="00155A6D" w:rsidRPr="00B037B3" w:rsidRDefault="00155A6D" w:rsidP="00155A6D">
      <w:pPr>
        <w:spacing w:after="0" w:line="240" w:lineRule="auto"/>
        <w:ind w:left="567"/>
        <w:rPr>
          <w:rFonts w:ascii="Arial" w:hAnsi="Arial" w:cs="Arial"/>
          <w:sz w:val="14"/>
          <w:szCs w:val="14"/>
          <w:lang w:eastAsia="de-DE"/>
        </w:rPr>
      </w:pPr>
    </w:p>
    <w:p w14:paraId="72F5055F" w14:textId="495A4797" w:rsidR="00A2207B" w:rsidRPr="00B037B3" w:rsidRDefault="00A2207B" w:rsidP="00621C50">
      <w:pPr>
        <w:spacing w:after="0" w:line="240" w:lineRule="auto"/>
        <w:ind w:left="284" w:hanging="284"/>
        <w:jc w:val="left"/>
        <w:rPr>
          <w:rFonts w:ascii="Arial" w:hAnsi="Arial" w:cs="Arial"/>
          <w:b/>
          <w:sz w:val="14"/>
          <w:szCs w:val="14"/>
          <w:lang w:eastAsia="de-DE"/>
        </w:rPr>
      </w:pPr>
      <w:bookmarkStart w:id="1" w:name="_Ref495394436"/>
      <w:r w:rsidRPr="00B037B3">
        <w:rPr>
          <w:rFonts w:ascii="Arial" w:hAnsi="Arial" w:cs="Arial"/>
          <w:b/>
          <w:sz w:val="14"/>
          <w:szCs w:val="14"/>
          <w:lang w:eastAsia="de-DE"/>
        </w:rPr>
        <w:t>3</w:t>
      </w:r>
      <w:r w:rsidR="00155A6D" w:rsidRPr="00B037B3">
        <w:rPr>
          <w:rFonts w:ascii="Arial" w:hAnsi="Arial" w:cs="Arial"/>
          <w:b/>
          <w:sz w:val="14"/>
          <w:szCs w:val="14"/>
          <w:lang w:eastAsia="de-DE"/>
        </w:rPr>
        <w:t>.</w:t>
      </w:r>
      <w:r w:rsidRPr="00B037B3">
        <w:rPr>
          <w:rFonts w:ascii="Arial" w:hAnsi="Arial" w:cs="Arial"/>
          <w:b/>
          <w:sz w:val="14"/>
          <w:szCs w:val="14"/>
          <w:lang w:eastAsia="de-DE"/>
        </w:rPr>
        <w:tab/>
      </w:r>
      <w:bookmarkEnd w:id="1"/>
      <w:r w:rsidRPr="00B037B3">
        <w:rPr>
          <w:rFonts w:ascii="Arial" w:hAnsi="Arial" w:cs="Arial"/>
          <w:b/>
          <w:sz w:val="14"/>
          <w:szCs w:val="14"/>
          <w:lang w:eastAsia="de-DE"/>
        </w:rPr>
        <w:t>Erhalten Dritte Ihre personenbezogenen Daten?</w:t>
      </w:r>
    </w:p>
    <w:p w14:paraId="5694C8C3" w14:textId="77777777" w:rsidR="00C71CB3" w:rsidRPr="00B037B3" w:rsidRDefault="00C71CB3" w:rsidP="00621C50">
      <w:pPr>
        <w:spacing w:after="0" w:line="240" w:lineRule="auto"/>
        <w:ind w:left="284" w:hanging="284"/>
        <w:jc w:val="left"/>
        <w:rPr>
          <w:rFonts w:ascii="Arial" w:hAnsi="Arial" w:cs="Arial"/>
          <w:b/>
          <w:sz w:val="14"/>
          <w:szCs w:val="14"/>
          <w:lang w:eastAsia="de-DE"/>
        </w:rPr>
      </w:pPr>
    </w:p>
    <w:p w14:paraId="24E527ED" w14:textId="4C565607" w:rsidR="00155A6D" w:rsidRPr="00B037B3" w:rsidRDefault="00A2207B" w:rsidP="00726DAA">
      <w:pPr>
        <w:pStyle w:val="Listenabsatz"/>
        <w:numPr>
          <w:ilvl w:val="0"/>
          <w:numId w:val="42"/>
        </w:numPr>
        <w:spacing w:after="0" w:line="240" w:lineRule="auto"/>
        <w:rPr>
          <w:rFonts w:ascii="Arial" w:hAnsi="Arial" w:cs="Arial"/>
          <w:sz w:val="14"/>
          <w:szCs w:val="14"/>
          <w:lang w:eastAsia="de-DE"/>
        </w:rPr>
      </w:pPr>
      <w:r w:rsidRPr="00B037B3">
        <w:rPr>
          <w:rFonts w:ascii="Arial" w:hAnsi="Arial" w:cs="Arial"/>
          <w:sz w:val="14"/>
          <w:szCs w:val="14"/>
          <w:lang w:eastAsia="de-DE"/>
        </w:rPr>
        <w:t xml:space="preserve">Wir geben Ihre personenbezogenen Daten grundsätzlich nicht an Dritte weiter, soweit sich aus diesen Hinweisen zum Datenschutz nicht etwas anderes ergibt. </w:t>
      </w:r>
    </w:p>
    <w:p w14:paraId="46E77D43" w14:textId="77777777" w:rsidR="00DA4813" w:rsidRPr="00B037B3" w:rsidRDefault="00DA4813" w:rsidP="00BD4983">
      <w:pPr>
        <w:pStyle w:val="Listenabsatz"/>
        <w:spacing w:after="0" w:line="240" w:lineRule="auto"/>
        <w:ind w:left="644"/>
        <w:rPr>
          <w:rFonts w:ascii="Arial" w:hAnsi="Arial" w:cs="Arial"/>
          <w:sz w:val="14"/>
          <w:szCs w:val="14"/>
          <w:lang w:eastAsia="de-DE"/>
        </w:rPr>
      </w:pPr>
    </w:p>
    <w:p w14:paraId="0BBAD257" w14:textId="05302243" w:rsidR="00A0744D" w:rsidRPr="00B037B3" w:rsidRDefault="008F1B39" w:rsidP="00C71CB3">
      <w:pPr>
        <w:pStyle w:val="Listenabsatz"/>
        <w:numPr>
          <w:ilvl w:val="0"/>
          <w:numId w:val="42"/>
        </w:numPr>
        <w:spacing w:after="0" w:line="240" w:lineRule="auto"/>
        <w:rPr>
          <w:rFonts w:ascii="Arial" w:hAnsi="Arial" w:cs="Arial"/>
          <w:sz w:val="14"/>
          <w:szCs w:val="14"/>
          <w:lang w:eastAsia="de-DE"/>
        </w:rPr>
      </w:pPr>
      <w:r w:rsidRPr="00B037B3">
        <w:rPr>
          <w:rFonts w:ascii="Arial" w:hAnsi="Arial" w:cs="Arial"/>
          <w:sz w:val="14"/>
          <w:szCs w:val="14"/>
          <w:lang w:eastAsia="de-DE"/>
        </w:rPr>
        <w:t xml:space="preserve">Wenn Sie wünschen, dass wir Ihnen den Analysebericht per Post oder Kurier übersenden, übermitteln wir den Analysebericht zum Zweck des Drucks und </w:t>
      </w:r>
      <w:proofErr w:type="gramStart"/>
      <w:r w:rsidRPr="00B037B3">
        <w:rPr>
          <w:rFonts w:ascii="Arial" w:hAnsi="Arial" w:cs="Arial"/>
          <w:sz w:val="14"/>
          <w:szCs w:val="14"/>
          <w:lang w:eastAsia="de-DE"/>
        </w:rPr>
        <w:t>das Versands</w:t>
      </w:r>
      <w:proofErr w:type="gramEnd"/>
      <w:r w:rsidRPr="00B037B3">
        <w:rPr>
          <w:rFonts w:ascii="Arial" w:hAnsi="Arial" w:cs="Arial"/>
          <w:sz w:val="14"/>
          <w:szCs w:val="14"/>
          <w:lang w:eastAsia="de-DE"/>
        </w:rPr>
        <w:t xml:space="preserve"> an Sie an die </w:t>
      </w:r>
      <w:r w:rsidR="0073497B" w:rsidRPr="00B037B3">
        <w:rPr>
          <w:rFonts w:ascii="Arial" w:hAnsi="Arial" w:cs="Arial"/>
          <w:sz w:val="14"/>
          <w:szCs w:val="14"/>
          <w:lang w:eastAsia="de-DE"/>
        </w:rPr>
        <w:t xml:space="preserve">Books on Demand GmbH (In de Tapen 42, 22848 Norderstedt, Deutschland) </w:t>
      </w:r>
      <w:r w:rsidR="00413999" w:rsidRPr="00B037B3">
        <w:rPr>
          <w:rFonts w:ascii="Arial" w:hAnsi="Arial" w:cs="Arial"/>
          <w:sz w:val="14"/>
          <w:szCs w:val="14"/>
          <w:lang w:eastAsia="de-DE"/>
        </w:rPr>
        <w:t xml:space="preserve">(Rechtsgrundlage ist in diesem Fall 6 Abs. 1 S. 1 </w:t>
      </w:r>
      <w:proofErr w:type="spellStart"/>
      <w:r w:rsidR="00413999" w:rsidRPr="00B037B3">
        <w:rPr>
          <w:rFonts w:ascii="Arial" w:hAnsi="Arial" w:cs="Arial"/>
          <w:sz w:val="14"/>
          <w:szCs w:val="14"/>
          <w:lang w:eastAsia="de-DE"/>
        </w:rPr>
        <w:t>lit</w:t>
      </w:r>
      <w:proofErr w:type="spellEnd"/>
      <w:r w:rsidR="00413999" w:rsidRPr="00B037B3">
        <w:rPr>
          <w:rFonts w:ascii="Arial" w:hAnsi="Arial" w:cs="Arial"/>
          <w:sz w:val="14"/>
          <w:szCs w:val="14"/>
          <w:lang w:eastAsia="de-DE"/>
        </w:rPr>
        <w:t xml:space="preserve">. a DSGVO </w:t>
      </w:r>
      <w:r w:rsidR="00C078C3" w:rsidRPr="00B037B3">
        <w:rPr>
          <w:rFonts w:ascii="Arial" w:hAnsi="Arial" w:cs="Arial"/>
          <w:sz w:val="14"/>
          <w:szCs w:val="14"/>
          <w:lang w:eastAsia="de-DE"/>
        </w:rPr>
        <w:t xml:space="preserve">bzw. Art. 9 Abs. 2 </w:t>
      </w:r>
      <w:proofErr w:type="spellStart"/>
      <w:r w:rsidR="00C078C3" w:rsidRPr="00B037B3">
        <w:rPr>
          <w:rFonts w:ascii="Arial" w:hAnsi="Arial" w:cs="Arial"/>
          <w:sz w:val="14"/>
          <w:szCs w:val="14"/>
          <w:lang w:eastAsia="de-DE"/>
        </w:rPr>
        <w:t>lit</w:t>
      </w:r>
      <w:proofErr w:type="spellEnd"/>
      <w:r w:rsidR="00C078C3" w:rsidRPr="00B037B3">
        <w:rPr>
          <w:rFonts w:ascii="Arial" w:hAnsi="Arial" w:cs="Arial"/>
          <w:sz w:val="14"/>
          <w:szCs w:val="14"/>
          <w:lang w:eastAsia="de-DE"/>
        </w:rPr>
        <w:t>. a DSGVO (Einwilligung)</w:t>
      </w:r>
      <w:r w:rsidR="00413999" w:rsidRPr="00B037B3">
        <w:rPr>
          <w:rFonts w:ascii="Arial" w:hAnsi="Arial" w:cs="Arial"/>
          <w:sz w:val="14"/>
          <w:szCs w:val="14"/>
          <w:lang w:eastAsia="de-DE"/>
        </w:rPr>
        <w:t>.</w:t>
      </w:r>
      <w:r w:rsidR="00F7212B" w:rsidRPr="00B037B3">
        <w:rPr>
          <w:rFonts w:ascii="Arial" w:hAnsi="Arial" w:cs="Arial"/>
          <w:sz w:val="14"/>
          <w:szCs w:val="14"/>
          <w:lang w:eastAsia="de-DE"/>
        </w:rPr>
        <w:t xml:space="preserve"> </w:t>
      </w:r>
    </w:p>
    <w:p w14:paraId="74B5FDD6" w14:textId="77777777" w:rsidR="00155A6D" w:rsidRPr="00B037B3" w:rsidRDefault="00155A6D" w:rsidP="00621C50">
      <w:pPr>
        <w:spacing w:after="0" w:line="240" w:lineRule="auto"/>
        <w:ind w:left="284"/>
        <w:rPr>
          <w:rFonts w:ascii="Arial" w:hAnsi="Arial" w:cs="Arial"/>
          <w:sz w:val="14"/>
          <w:szCs w:val="14"/>
          <w:lang w:eastAsia="de-DE"/>
        </w:rPr>
      </w:pPr>
    </w:p>
    <w:p w14:paraId="18EDE2BF" w14:textId="56DF6B8A" w:rsidR="00A0744D" w:rsidRPr="00B037B3" w:rsidRDefault="008F1B39" w:rsidP="00C71CB3">
      <w:pPr>
        <w:pStyle w:val="Listenabsatz"/>
        <w:numPr>
          <w:ilvl w:val="0"/>
          <w:numId w:val="42"/>
        </w:numPr>
        <w:spacing w:after="0" w:line="240" w:lineRule="auto"/>
        <w:rPr>
          <w:rFonts w:ascii="Arial" w:hAnsi="Arial" w:cs="Arial"/>
          <w:sz w:val="14"/>
          <w:szCs w:val="14"/>
          <w:lang w:eastAsia="de-DE"/>
        </w:rPr>
      </w:pPr>
      <w:r w:rsidRPr="00B037B3">
        <w:rPr>
          <w:rFonts w:ascii="Arial" w:hAnsi="Arial" w:cs="Arial"/>
          <w:sz w:val="14"/>
          <w:szCs w:val="14"/>
          <w:lang w:eastAsia="de-DE"/>
        </w:rPr>
        <w:t xml:space="preserve">Mit Blick auf die in Ziffer 2.a genannten Daten </w:t>
      </w:r>
      <w:r w:rsidR="00A2207B" w:rsidRPr="00B037B3">
        <w:rPr>
          <w:rFonts w:ascii="Arial" w:hAnsi="Arial" w:cs="Arial"/>
          <w:sz w:val="14"/>
          <w:szCs w:val="14"/>
          <w:lang w:eastAsia="de-DE"/>
        </w:rPr>
        <w:t>setzen wir ggf. (technische) Dienstleister ein, die personenbezogene Daten von Ihnen in unserem Auftrag verarbeiten (z.B. Hosting-Provider). Diese Dienstleister verarbeiten die Daten ausschließlich nach unseren Weisungen (Auftragsverarbei</w:t>
      </w:r>
      <w:r w:rsidR="00413999" w:rsidRPr="00B037B3">
        <w:rPr>
          <w:rFonts w:ascii="Arial" w:hAnsi="Arial" w:cs="Arial"/>
          <w:sz w:val="14"/>
          <w:szCs w:val="14"/>
          <w:lang w:eastAsia="de-DE"/>
        </w:rPr>
        <w:t>ter) (</w:t>
      </w:r>
      <w:r w:rsidR="00A2207B" w:rsidRPr="00B037B3">
        <w:rPr>
          <w:rFonts w:ascii="Arial" w:hAnsi="Arial" w:cs="Arial"/>
          <w:sz w:val="14"/>
          <w:szCs w:val="14"/>
          <w:lang w:eastAsia="de-DE"/>
        </w:rPr>
        <w:t xml:space="preserve">Rechtsgrundlage für eine solche Datenverarbeitung ist Art. 28 DSGVO (Auftragsverarbeitung) und i.d.R. Art. 6 Abs. 1 S. 1 </w:t>
      </w:r>
      <w:proofErr w:type="spellStart"/>
      <w:r w:rsidR="00A2207B" w:rsidRPr="00B037B3">
        <w:rPr>
          <w:rFonts w:ascii="Arial" w:hAnsi="Arial" w:cs="Arial"/>
          <w:sz w:val="14"/>
          <w:szCs w:val="14"/>
          <w:lang w:eastAsia="de-DE"/>
        </w:rPr>
        <w:t>lit</w:t>
      </w:r>
      <w:proofErr w:type="spellEnd"/>
      <w:r w:rsidR="00A2207B" w:rsidRPr="00B037B3">
        <w:rPr>
          <w:rFonts w:ascii="Arial" w:hAnsi="Arial" w:cs="Arial"/>
          <w:sz w:val="14"/>
          <w:szCs w:val="14"/>
          <w:lang w:eastAsia="de-DE"/>
        </w:rPr>
        <w:t>. b DSGVO (Vertragserfüllung bzw. vorvertragliche Maßnahmen)</w:t>
      </w:r>
      <w:r w:rsidR="00413999" w:rsidRPr="00B037B3">
        <w:rPr>
          <w:rFonts w:ascii="Arial" w:hAnsi="Arial" w:cs="Arial"/>
          <w:sz w:val="14"/>
          <w:szCs w:val="14"/>
          <w:lang w:eastAsia="de-DE"/>
        </w:rPr>
        <w:t>)</w:t>
      </w:r>
      <w:r w:rsidR="00A2207B" w:rsidRPr="00B037B3">
        <w:rPr>
          <w:rFonts w:ascii="Arial" w:hAnsi="Arial" w:cs="Arial"/>
          <w:sz w:val="14"/>
          <w:szCs w:val="14"/>
          <w:lang w:eastAsia="de-DE"/>
        </w:rPr>
        <w:t>.]</w:t>
      </w:r>
      <w:r w:rsidR="00F7212B" w:rsidRPr="00B037B3">
        <w:rPr>
          <w:rFonts w:ascii="Arial" w:hAnsi="Arial" w:cs="Arial"/>
          <w:sz w:val="14"/>
          <w:szCs w:val="14"/>
          <w:lang w:eastAsia="de-DE"/>
        </w:rPr>
        <w:t xml:space="preserve"> </w:t>
      </w:r>
      <w:r w:rsidR="0073497B" w:rsidRPr="00B037B3">
        <w:rPr>
          <w:rFonts w:ascii="Arial" w:hAnsi="Arial" w:cs="Arial"/>
          <w:sz w:val="14"/>
          <w:szCs w:val="14"/>
          <w:lang w:eastAsia="de-DE"/>
        </w:rPr>
        <w:t xml:space="preserve">Ggf. werden </w:t>
      </w:r>
      <w:r w:rsidR="002A6111" w:rsidRPr="00B037B3">
        <w:rPr>
          <w:rFonts w:ascii="Arial" w:hAnsi="Arial" w:cs="Arial"/>
          <w:sz w:val="14"/>
          <w:szCs w:val="14"/>
          <w:lang w:eastAsia="de-DE"/>
        </w:rPr>
        <w:t>in diesem Zusammenhang personenbezogene</w:t>
      </w:r>
      <w:r w:rsidR="0073497B" w:rsidRPr="00B037B3">
        <w:rPr>
          <w:rFonts w:ascii="Arial" w:hAnsi="Arial" w:cs="Arial"/>
          <w:sz w:val="14"/>
          <w:szCs w:val="14"/>
          <w:lang w:eastAsia="de-DE"/>
        </w:rPr>
        <w:t xml:space="preserve"> Daten</w:t>
      </w:r>
      <w:r w:rsidR="002A6111" w:rsidRPr="00B037B3">
        <w:rPr>
          <w:rFonts w:ascii="Arial" w:hAnsi="Arial" w:cs="Arial"/>
          <w:sz w:val="14"/>
          <w:szCs w:val="14"/>
          <w:lang w:eastAsia="de-DE"/>
        </w:rPr>
        <w:t xml:space="preserve"> von Ihnen</w:t>
      </w:r>
      <w:r w:rsidR="0073497B" w:rsidRPr="00B037B3">
        <w:rPr>
          <w:rFonts w:ascii="Arial" w:hAnsi="Arial" w:cs="Arial"/>
          <w:sz w:val="14"/>
          <w:szCs w:val="14"/>
          <w:lang w:eastAsia="de-DE"/>
        </w:rPr>
        <w:t xml:space="preserve"> </w:t>
      </w:r>
      <w:r w:rsidR="002A6111" w:rsidRPr="00B037B3">
        <w:rPr>
          <w:rFonts w:ascii="Arial" w:hAnsi="Arial" w:cs="Arial"/>
          <w:sz w:val="14"/>
          <w:szCs w:val="14"/>
          <w:lang w:eastAsia="de-DE"/>
        </w:rPr>
        <w:t xml:space="preserve">durch </w:t>
      </w:r>
      <w:r w:rsidR="00835294" w:rsidRPr="00B037B3">
        <w:rPr>
          <w:rFonts w:ascii="Arial" w:hAnsi="Arial" w:cs="Arial"/>
          <w:sz w:val="14"/>
          <w:szCs w:val="14"/>
          <w:lang w:eastAsia="de-DE"/>
        </w:rPr>
        <w:t>unseren Auftragsverarbeiter</w:t>
      </w:r>
      <w:r w:rsidR="002A6111" w:rsidRPr="00B037B3">
        <w:rPr>
          <w:rFonts w:ascii="Arial" w:hAnsi="Arial" w:cs="Arial"/>
          <w:sz w:val="14"/>
          <w:szCs w:val="14"/>
          <w:lang w:eastAsia="de-DE"/>
        </w:rPr>
        <w:t xml:space="preserve"> Amazon Web Services, Inc. („</w:t>
      </w:r>
      <w:r w:rsidR="002A6111" w:rsidRPr="00B037B3">
        <w:rPr>
          <w:rFonts w:ascii="Arial" w:hAnsi="Arial" w:cs="Arial"/>
          <w:b/>
          <w:sz w:val="14"/>
          <w:szCs w:val="14"/>
          <w:lang w:eastAsia="de-DE"/>
        </w:rPr>
        <w:t>AWS</w:t>
      </w:r>
      <w:r w:rsidR="002A6111" w:rsidRPr="00B037B3">
        <w:rPr>
          <w:rFonts w:ascii="Arial" w:hAnsi="Arial" w:cs="Arial"/>
          <w:sz w:val="14"/>
          <w:szCs w:val="14"/>
          <w:lang w:eastAsia="de-DE"/>
        </w:rPr>
        <w:t xml:space="preserve">“) in den USA verarbeitet. AWS hat sich zur Einhaltung des vom US-Handelsministerium veröffentlichten Privacy-Shield-Abkommens zwischen der EU und den USA über die Erhebung, Nutzung und Speicherung von personenbezogenen Daten aus den Mitgliedsstaaten der EU verpflichtet. AWS hat durch Zertifizierung erklärt, dass es die einschlägigen Privacy-Shield-Prinzipien einhalten wird. Die EU-Kommission geht davon aus, dass die Vereinigten Staaten einen angemessenen Rechtsschutz für personenbezogene Daten gewährleisten, die im Rahmen des Privacy Shields aus der EU an selbstzertifizierte Organisationen in den USA übermittelt werden. Weitere Informationen finden Sie unter: </w:t>
      </w:r>
      <w:hyperlink r:id="rId12" w:history="1">
        <w:r w:rsidR="002A6111" w:rsidRPr="00B037B3">
          <w:rPr>
            <w:rStyle w:val="Hyperlink"/>
            <w:rFonts w:ascii="Arial" w:hAnsi="Arial" w:cs="Arial"/>
            <w:sz w:val="14"/>
            <w:szCs w:val="14"/>
            <w:lang w:eastAsia="de-DE"/>
          </w:rPr>
          <w:t>https://www.privacyshield.gov/EU-US-Framework</w:t>
        </w:r>
      </w:hyperlink>
      <w:r w:rsidR="002A6111" w:rsidRPr="00B037B3">
        <w:rPr>
          <w:rFonts w:ascii="Arial" w:hAnsi="Arial" w:cs="Arial"/>
          <w:sz w:val="14"/>
          <w:szCs w:val="14"/>
          <w:lang w:eastAsia="de-DE"/>
        </w:rPr>
        <w:t>.</w:t>
      </w:r>
    </w:p>
    <w:p w14:paraId="5527987D" w14:textId="77777777" w:rsidR="00155A6D" w:rsidRPr="00B037B3" w:rsidRDefault="00155A6D" w:rsidP="00621C50">
      <w:pPr>
        <w:spacing w:after="0" w:line="240" w:lineRule="auto"/>
        <w:ind w:left="284"/>
        <w:rPr>
          <w:rFonts w:ascii="Arial" w:hAnsi="Arial" w:cs="Arial"/>
          <w:sz w:val="14"/>
          <w:szCs w:val="14"/>
          <w:lang w:eastAsia="de-DE"/>
        </w:rPr>
      </w:pPr>
    </w:p>
    <w:p w14:paraId="36C6B98D" w14:textId="5B7686EB" w:rsidR="00A2207B" w:rsidRPr="0027433C" w:rsidRDefault="00A2207B" w:rsidP="00C71CB3">
      <w:pPr>
        <w:pStyle w:val="Listenabsatz"/>
        <w:numPr>
          <w:ilvl w:val="0"/>
          <w:numId w:val="42"/>
        </w:numPr>
        <w:spacing w:after="0" w:line="240" w:lineRule="auto"/>
        <w:rPr>
          <w:rFonts w:ascii="Arial" w:hAnsi="Arial" w:cs="Arial"/>
          <w:sz w:val="14"/>
          <w:szCs w:val="14"/>
          <w:lang w:eastAsia="de-DE"/>
        </w:rPr>
      </w:pPr>
      <w:r w:rsidRPr="0027433C">
        <w:rPr>
          <w:rFonts w:ascii="Arial" w:hAnsi="Arial" w:cs="Arial"/>
          <w:sz w:val="14"/>
          <w:szCs w:val="14"/>
          <w:lang w:eastAsia="de-DE"/>
        </w:rPr>
        <w:t>Wir geben personenbezogene Daten ggf. an Dritte weiter, wenn wir dazu gesetzlich verpflichtet sind</w:t>
      </w:r>
      <w:r w:rsidR="0075263C">
        <w:rPr>
          <w:rFonts w:ascii="Arial" w:hAnsi="Arial" w:cs="Arial"/>
          <w:sz w:val="14"/>
          <w:szCs w:val="14"/>
          <w:lang w:eastAsia="de-DE"/>
        </w:rPr>
        <w:t xml:space="preserve">. </w:t>
      </w:r>
      <w:r w:rsidRPr="0027433C">
        <w:rPr>
          <w:rFonts w:ascii="Arial" w:hAnsi="Arial" w:cs="Arial"/>
          <w:sz w:val="14"/>
          <w:szCs w:val="14"/>
          <w:lang w:eastAsia="de-DE"/>
        </w:rPr>
        <w:t xml:space="preserve">Rechtsgrundlage für eine solche Verarbeitung ist Art. 6 Abs. 1 Satz 1 </w:t>
      </w:r>
      <w:proofErr w:type="spellStart"/>
      <w:r w:rsidRPr="0027433C">
        <w:rPr>
          <w:rFonts w:ascii="Arial" w:hAnsi="Arial" w:cs="Arial"/>
          <w:sz w:val="14"/>
          <w:szCs w:val="14"/>
          <w:lang w:eastAsia="de-DE"/>
        </w:rPr>
        <w:t>lit</w:t>
      </w:r>
      <w:proofErr w:type="spellEnd"/>
      <w:r w:rsidRPr="0027433C">
        <w:rPr>
          <w:rFonts w:ascii="Arial" w:hAnsi="Arial" w:cs="Arial"/>
          <w:sz w:val="14"/>
          <w:szCs w:val="14"/>
          <w:lang w:eastAsia="de-DE"/>
        </w:rPr>
        <w:t>. c DSGVO (rechtliche Verpflichtung).</w:t>
      </w:r>
    </w:p>
    <w:p w14:paraId="22E65F22" w14:textId="77777777" w:rsidR="00155A6D" w:rsidRPr="00B037B3" w:rsidRDefault="00155A6D" w:rsidP="00155A6D">
      <w:pPr>
        <w:spacing w:after="0" w:line="240" w:lineRule="auto"/>
        <w:ind w:left="567"/>
        <w:rPr>
          <w:rFonts w:ascii="Arial" w:hAnsi="Arial" w:cs="Arial"/>
          <w:sz w:val="14"/>
          <w:szCs w:val="14"/>
          <w:lang w:eastAsia="de-DE"/>
        </w:rPr>
      </w:pPr>
    </w:p>
    <w:p w14:paraId="3E62E8B9" w14:textId="77777777" w:rsidR="00A2207B" w:rsidRPr="00B037B3" w:rsidRDefault="00A2207B" w:rsidP="00621C50">
      <w:pPr>
        <w:spacing w:after="0" w:line="240" w:lineRule="auto"/>
        <w:ind w:left="284" w:hanging="284"/>
        <w:jc w:val="left"/>
        <w:rPr>
          <w:rFonts w:ascii="Arial" w:hAnsi="Arial" w:cs="Arial"/>
          <w:b/>
          <w:sz w:val="14"/>
          <w:szCs w:val="14"/>
          <w:lang w:eastAsia="de-DE"/>
        </w:rPr>
      </w:pPr>
      <w:r w:rsidRPr="00B037B3">
        <w:rPr>
          <w:rFonts w:ascii="Arial" w:hAnsi="Arial" w:cs="Arial"/>
          <w:b/>
          <w:sz w:val="14"/>
          <w:szCs w:val="14"/>
          <w:lang w:eastAsia="de-DE"/>
        </w:rPr>
        <w:t>4.</w:t>
      </w:r>
      <w:r w:rsidRPr="00B037B3">
        <w:rPr>
          <w:rFonts w:ascii="Arial" w:hAnsi="Arial" w:cs="Arial"/>
          <w:b/>
          <w:sz w:val="14"/>
          <w:szCs w:val="14"/>
          <w:lang w:eastAsia="de-DE"/>
        </w:rPr>
        <w:tab/>
        <w:t>Wie lange werden Ihre personenbezogenen Daten gespeichert?</w:t>
      </w:r>
    </w:p>
    <w:p w14:paraId="7386CB89" w14:textId="6D22C31B" w:rsidR="00A2207B" w:rsidRPr="00B037B3" w:rsidRDefault="00A2207B" w:rsidP="001F6511">
      <w:pPr>
        <w:spacing w:after="0" w:line="240" w:lineRule="auto"/>
        <w:ind w:left="284"/>
        <w:rPr>
          <w:rFonts w:ascii="Arial" w:hAnsi="Arial" w:cs="Arial"/>
          <w:sz w:val="14"/>
          <w:szCs w:val="14"/>
          <w:lang w:eastAsia="de-DE"/>
        </w:rPr>
      </w:pPr>
      <w:r w:rsidRPr="00B037B3">
        <w:rPr>
          <w:rFonts w:ascii="Arial" w:hAnsi="Arial" w:cs="Arial"/>
          <w:sz w:val="14"/>
          <w:szCs w:val="14"/>
          <w:lang w:eastAsia="de-DE"/>
        </w:rPr>
        <w:t xml:space="preserve">Soweit sich </w:t>
      </w:r>
      <w:r w:rsidR="00D420E0" w:rsidRPr="00B037B3">
        <w:rPr>
          <w:rFonts w:ascii="Arial" w:hAnsi="Arial" w:cs="Arial"/>
          <w:sz w:val="14"/>
          <w:szCs w:val="14"/>
          <w:lang w:eastAsia="de-DE"/>
        </w:rPr>
        <w:t>aus diesen</w:t>
      </w:r>
      <w:r w:rsidRPr="00B037B3">
        <w:rPr>
          <w:rFonts w:ascii="Arial" w:hAnsi="Arial" w:cs="Arial"/>
          <w:sz w:val="14"/>
          <w:szCs w:val="14"/>
          <w:lang w:eastAsia="de-DE"/>
        </w:rPr>
        <w:t xml:space="preserve"> Datenschutzhinweise</w:t>
      </w:r>
      <w:r w:rsidR="00D420E0" w:rsidRPr="00B037B3">
        <w:rPr>
          <w:rFonts w:ascii="Arial" w:hAnsi="Arial" w:cs="Arial"/>
          <w:sz w:val="14"/>
          <w:szCs w:val="14"/>
          <w:lang w:eastAsia="de-DE"/>
        </w:rPr>
        <w:t>n</w:t>
      </w:r>
      <w:r w:rsidRPr="00B037B3">
        <w:rPr>
          <w:rFonts w:ascii="Arial" w:hAnsi="Arial" w:cs="Arial"/>
          <w:sz w:val="14"/>
          <w:szCs w:val="14"/>
          <w:lang w:eastAsia="de-DE"/>
        </w:rPr>
        <w:t xml:space="preserve"> keine andere Speicherdauer ergibt, speichern wir Ihre von uns im Zusammenhang mit </w:t>
      </w:r>
      <w:r w:rsidR="008F1B39" w:rsidRPr="00B037B3">
        <w:rPr>
          <w:rFonts w:ascii="Arial" w:hAnsi="Arial" w:cs="Arial"/>
          <w:sz w:val="14"/>
          <w:szCs w:val="14"/>
          <w:lang w:eastAsia="de-DE"/>
        </w:rPr>
        <w:t>Ihrem Auftrag</w:t>
      </w:r>
      <w:r w:rsidRPr="00B037B3">
        <w:rPr>
          <w:rFonts w:ascii="Arial" w:hAnsi="Arial" w:cs="Arial"/>
          <w:sz w:val="14"/>
          <w:szCs w:val="14"/>
          <w:lang w:eastAsia="de-DE"/>
        </w:rPr>
        <w:t xml:space="preserve"> erlangten personenbezogenen Daten für die Dauer </w:t>
      </w:r>
      <w:r w:rsidR="008F1B39" w:rsidRPr="00B037B3">
        <w:rPr>
          <w:rFonts w:ascii="Arial" w:hAnsi="Arial" w:cs="Arial"/>
          <w:sz w:val="14"/>
          <w:szCs w:val="14"/>
          <w:lang w:eastAsia="de-DE"/>
        </w:rPr>
        <w:t>der Abwicklung des Vertragsverhältnisses</w:t>
      </w:r>
      <w:r w:rsidRPr="00B037B3">
        <w:rPr>
          <w:rFonts w:ascii="Arial" w:hAnsi="Arial" w:cs="Arial"/>
          <w:sz w:val="14"/>
          <w:szCs w:val="14"/>
          <w:lang w:eastAsia="de-DE"/>
        </w:rPr>
        <w:t xml:space="preserve"> mit Ihnen, danach nur, in dem Umfang und soweit wir dazu aufgrund zwingender gesetzlicher Aufbewahrungspflichten verpflichtet sind. Soweit wir Ihre Daten nicht mehr für die oben beschriebenen Zwecke benötigen, werden sie während der jeweiligen gesetzlichen Aufbewahrungsfrist lediglich gespeichert und nicht für andere Zwecke verarbeitet.</w:t>
      </w:r>
      <w:r w:rsidR="00876E8C" w:rsidRPr="00B037B3">
        <w:rPr>
          <w:rFonts w:ascii="Arial" w:hAnsi="Arial" w:cs="Arial"/>
          <w:sz w:val="14"/>
          <w:szCs w:val="14"/>
          <w:lang w:eastAsia="de-DE"/>
        </w:rPr>
        <w:t xml:space="preserve"> </w:t>
      </w:r>
      <w:r w:rsidR="00A0744D" w:rsidRPr="00B037B3">
        <w:rPr>
          <w:rFonts w:ascii="Arial" w:hAnsi="Arial" w:cs="Arial"/>
          <w:sz w:val="14"/>
          <w:szCs w:val="14"/>
          <w:lang w:eastAsia="de-DE"/>
        </w:rPr>
        <w:t>Die</w:t>
      </w:r>
      <w:r w:rsidR="00876E8C" w:rsidRPr="00B037B3">
        <w:rPr>
          <w:rFonts w:ascii="Arial" w:hAnsi="Arial" w:cs="Arial"/>
          <w:sz w:val="14"/>
          <w:szCs w:val="14"/>
          <w:lang w:eastAsia="de-DE"/>
        </w:rPr>
        <w:t xml:space="preserve"> von Ihnen übermittelte DNA-</w:t>
      </w:r>
      <w:r w:rsidR="00A0744D" w:rsidRPr="00B037B3">
        <w:rPr>
          <w:rFonts w:ascii="Arial" w:hAnsi="Arial" w:cs="Arial"/>
          <w:sz w:val="14"/>
          <w:szCs w:val="14"/>
          <w:lang w:eastAsia="de-DE"/>
        </w:rPr>
        <w:t>Probe</w:t>
      </w:r>
      <w:r w:rsidR="00876E8C" w:rsidRPr="00B037B3">
        <w:rPr>
          <w:rFonts w:ascii="Arial" w:hAnsi="Arial" w:cs="Arial"/>
          <w:sz w:val="14"/>
          <w:szCs w:val="14"/>
          <w:lang w:eastAsia="de-DE"/>
        </w:rPr>
        <w:t xml:space="preserve"> wird von uns i.d.R. spätestens innerhalb von dreißig Tagen nach Versand des Analyseberichts </w:t>
      </w:r>
      <w:r w:rsidR="00D420E0" w:rsidRPr="00B037B3">
        <w:rPr>
          <w:rFonts w:ascii="Arial" w:hAnsi="Arial" w:cs="Arial"/>
          <w:sz w:val="14"/>
          <w:szCs w:val="14"/>
          <w:lang w:eastAsia="de-DE"/>
        </w:rPr>
        <w:t xml:space="preserve">an Sie </w:t>
      </w:r>
      <w:r w:rsidR="00876E8C" w:rsidRPr="00B037B3">
        <w:rPr>
          <w:rFonts w:ascii="Arial" w:hAnsi="Arial" w:cs="Arial"/>
          <w:sz w:val="14"/>
          <w:szCs w:val="14"/>
          <w:lang w:eastAsia="de-DE"/>
        </w:rPr>
        <w:t>vernichtet.</w:t>
      </w:r>
    </w:p>
    <w:p w14:paraId="1DC4275E" w14:textId="77777777" w:rsidR="00155A6D" w:rsidRPr="00B037B3" w:rsidRDefault="00155A6D" w:rsidP="00621C50">
      <w:pPr>
        <w:spacing w:after="0" w:line="240" w:lineRule="auto"/>
        <w:ind w:left="284" w:hanging="284"/>
        <w:jc w:val="left"/>
        <w:rPr>
          <w:rFonts w:ascii="Arial" w:hAnsi="Arial" w:cs="Arial"/>
          <w:sz w:val="14"/>
          <w:szCs w:val="14"/>
          <w:lang w:eastAsia="de-DE"/>
        </w:rPr>
      </w:pPr>
    </w:p>
    <w:p w14:paraId="1B2A9225" w14:textId="77777777" w:rsidR="00A2207B" w:rsidRPr="00B037B3" w:rsidRDefault="00A2207B" w:rsidP="00621C50">
      <w:pPr>
        <w:spacing w:after="0" w:line="240" w:lineRule="auto"/>
        <w:ind w:left="284" w:hanging="284"/>
        <w:jc w:val="left"/>
        <w:rPr>
          <w:rFonts w:ascii="Arial" w:hAnsi="Arial" w:cs="Arial"/>
          <w:b/>
          <w:sz w:val="14"/>
          <w:szCs w:val="14"/>
          <w:lang w:eastAsia="de-DE"/>
        </w:rPr>
      </w:pPr>
      <w:r w:rsidRPr="00B037B3">
        <w:rPr>
          <w:rFonts w:ascii="Arial" w:hAnsi="Arial" w:cs="Arial"/>
          <w:b/>
          <w:sz w:val="14"/>
          <w:szCs w:val="14"/>
          <w:lang w:eastAsia="de-DE"/>
        </w:rPr>
        <w:t>5.</w:t>
      </w:r>
      <w:r w:rsidRPr="00B037B3">
        <w:rPr>
          <w:rFonts w:ascii="Arial" w:hAnsi="Arial" w:cs="Arial"/>
          <w:b/>
          <w:sz w:val="14"/>
          <w:szCs w:val="14"/>
          <w:lang w:eastAsia="de-DE"/>
        </w:rPr>
        <w:tab/>
        <w:t>Welche Rechte stehen Ihnen zu?</w:t>
      </w:r>
    </w:p>
    <w:p w14:paraId="4B355222" w14:textId="77777777" w:rsidR="00A2207B" w:rsidRPr="00B037B3" w:rsidRDefault="00A2207B" w:rsidP="00621C50">
      <w:pPr>
        <w:spacing w:after="0" w:line="240" w:lineRule="auto"/>
        <w:ind w:left="284"/>
        <w:rPr>
          <w:rFonts w:ascii="Arial" w:hAnsi="Arial" w:cs="Arial"/>
          <w:sz w:val="14"/>
          <w:szCs w:val="14"/>
          <w:lang w:eastAsia="de-DE"/>
        </w:rPr>
      </w:pPr>
      <w:r w:rsidRPr="00B037B3">
        <w:rPr>
          <w:rFonts w:ascii="Arial" w:hAnsi="Arial" w:cs="Arial"/>
          <w:sz w:val="14"/>
          <w:szCs w:val="14"/>
          <w:lang w:eastAsia="de-DE"/>
        </w:rPr>
        <w:t xml:space="preserve">Sie haben das Recht, von uns jederzeit Auskünfte zu verlangen über die zu Ihnen bei uns gespeicherten personenbezogenen Daten. Soweit die gesetzlichen Voraussetzungen vorliegen, haben Sie gegenüber uns ferner Rechte auf Berichtigung, Löschung bzw. Einschränkung der Verarbeitung der entsprechenden personenbezogenen Daten, </w:t>
      </w:r>
      <w:r w:rsidRPr="00B037B3">
        <w:rPr>
          <w:rFonts w:ascii="Arial" w:hAnsi="Arial" w:cs="Arial"/>
          <w:b/>
          <w:sz w:val="14"/>
          <w:szCs w:val="14"/>
          <w:lang w:eastAsia="de-DE"/>
        </w:rPr>
        <w:t>das Recht der Verarbeitung Ihrer personenbezogenen Daten durch uns zu widersprechen</w:t>
      </w:r>
      <w:r w:rsidRPr="00B037B3">
        <w:rPr>
          <w:rFonts w:ascii="Arial" w:hAnsi="Arial" w:cs="Arial"/>
          <w:sz w:val="14"/>
          <w:szCs w:val="14"/>
          <w:lang w:eastAsia="de-DE"/>
        </w:rPr>
        <w:t xml:space="preserve"> sowie darauf, dass die Sie betreffenden personenbezogenen Daten, die Sie uns bereitgestellt haben, in einem strukturierten, gängigen und maschinenlesbaren Format von uns erhalten (Sie können diese Daten an andere Stellen übermitteln oder übermitteln lassen). </w:t>
      </w:r>
    </w:p>
    <w:p w14:paraId="417F9192" w14:textId="77777777" w:rsidR="00876E8C" w:rsidRPr="00B037B3" w:rsidRDefault="00A2207B" w:rsidP="00621C50">
      <w:pPr>
        <w:spacing w:after="0" w:line="240" w:lineRule="auto"/>
        <w:ind w:left="284"/>
        <w:rPr>
          <w:rFonts w:ascii="Arial" w:hAnsi="Arial" w:cs="Arial"/>
          <w:sz w:val="14"/>
          <w:szCs w:val="14"/>
          <w:lang w:eastAsia="de-DE"/>
        </w:rPr>
      </w:pPr>
      <w:r w:rsidRPr="00B037B3">
        <w:rPr>
          <w:rFonts w:ascii="Arial" w:hAnsi="Arial" w:cs="Arial"/>
          <w:sz w:val="14"/>
          <w:szCs w:val="14"/>
          <w:lang w:eastAsia="de-DE"/>
        </w:rPr>
        <w:t xml:space="preserve">Wenn Sie eine Einwilligung zur Nutzung Ihrer personenbezogenen Daten erteilt haben, können Sie diese jederzeit für die Zukunft widerrufen. </w:t>
      </w:r>
    </w:p>
    <w:p w14:paraId="524E49AF" w14:textId="0AFABC1B" w:rsidR="001D2717" w:rsidRPr="00EB4E87" w:rsidRDefault="00A2207B" w:rsidP="00882913">
      <w:pPr>
        <w:spacing w:after="0" w:line="240" w:lineRule="auto"/>
        <w:ind w:left="284"/>
        <w:rPr>
          <w:rFonts w:ascii="Arial" w:hAnsi="Arial" w:cs="Arial"/>
          <w:sz w:val="18"/>
          <w:szCs w:val="18"/>
        </w:rPr>
      </w:pPr>
      <w:r w:rsidRPr="00B037B3">
        <w:rPr>
          <w:rFonts w:ascii="Arial" w:hAnsi="Arial" w:cs="Arial"/>
          <w:sz w:val="14"/>
          <w:szCs w:val="14"/>
          <w:lang w:eastAsia="de-DE"/>
        </w:rPr>
        <w:t>Sie können Ihre vorstehend genannten Rechte etwa geltend machen, indem Sie uns [oder unseren Datenschutzbeauftragten] über die oben in Ziffer 1. genannten Kontaktdaten kontaktieren.</w:t>
      </w:r>
      <w:r w:rsidR="0084718A" w:rsidRPr="00B037B3">
        <w:rPr>
          <w:rFonts w:ascii="Arial" w:hAnsi="Arial" w:cs="Arial"/>
          <w:sz w:val="14"/>
          <w:szCs w:val="14"/>
          <w:lang w:eastAsia="de-DE"/>
        </w:rPr>
        <w:t xml:space="preserve"> </w:t>
      </w:r>
      <w:r w:rsidRPr="00B037B3">
        <w:rPr>
          <w:rFonts w:ascii="Arial" w:hAnsi="Arial" w:cs="Arial"/>
          <w:sz w:val="14"/>
          <w:szCs w:val="14"/>
          <w:lang w:eastAsia="de-DE"/>
        </w:rPr>
        <w:t xml:space="preserve">Wenn Sie der Ansicht sind, dass die Verarbeitung der sie betreffenden personenbezogenen Daten durch uns gegen </w:t>
      </w:r>
      <w:r w:rsidRPr="00B037B3">
        <w:rPr>
          <w:rFonts w:ascii="Arial" w:hAnsi="Arial" w:cs="Arial"/>
          <w:sz w:val="14"/>
          <w:szCs w:val="14"/>
          <w:lang w:eastAsia="de-DE"/>
        </w:rPr>
        <w:lastRenderedPageBreak/>
        <w:t>das anwendbare Datenschutzrecht verstößt, können Sie sich bei der zuständigen Aufsichtsbehörde</w:t>
      </w:r>
      <w:r w:rsidR="00882913" w:rsidRPr="00B037B3">
        <w:rPr>
          <w:rFonts w:ascii="Arial" w:hAnsi="Arial" w:cs="Arial"/>
          <w:sz w:val="14"/>
          <w:szCs w:val="14"/>
          <w:lang w:eastAsia="de-DE"/>
        </w:rPr>
        <w:t xml:space="preserve"> für den Datenschutz beschwere</w:t>
      </w:r>
      <w:r w:rsidR="003A3EF2" w:rsidRPr="00B037B3">
        <w:rPr>
          <w:rFonts w:ascii="Arial" w:hAnsi="Arial" w:cs="Arial"/>
          <w:sz w:val="14"/>
          <w:szCs w:val="14"/>
          <w:lang w:eastAsia="de-DE"/>
        </w:rPr>
        <w:t>n.</w:t>
      </w:r>
    </w:p>
    <w:sectPr w:rsidR="001D2717" w:rsidRPr="00EB4E87" w:rsidSect="003A3EF2">
      <w:type w:val="continuous"/>
      <w:pgSz w:w="11906" w:h="16838" w:code="9"/>
      <w:pgMar w:top="1418" w:right="1418" w:bottom="1701" w:left="1418" w:header="567" w:footer="652"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A132" w14:textId="77777777" w:rsidR="00E73C23" w:rsidRDefault="00E73C23" w:rsidP="000F0632">
      <w:pPr>
        <w:spacing w:after="0" w:line="240" w:lineRule="auto"/>
      </w:pPr>
      <w:r>
        <w:separator/>
      </w:r>
    </w:p>
  </w:endnote>
  <w:endnote w:type="continuationSeparator" w:id="0">
    <w:p w14:paraId="19FD8BBC" w14:textId="77777777" w:rsidR="00E73C23" w:rsidRDefault="00E73C23" w:rsidP="000F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anukOT-Regular">
    <w:altName w:val="Sylfaen"/>
    <w:charset w:val="00"/>
    <w:family w:val="auto"/>
    <w:pitch w:val="variable"/>
    <w:sig w:usb0="A10006FF" w:usb1="400068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A053" w14:textId="77777777" w:rsidR="00E73C23" w:rsidRDefault="00E73C23" w:rsidP="000F0632">
      <w:pPr>
        <w:spacing w:after="0" w:line="240" w:lineRule="auto"/>
      </w:pPr>
      <w:r>
        <w:separator/>
      </w:r>
    </w:p>
  </w:footnote>
  <w:footnote w:type="continuationSeparator" w:id="0">
    <w:p w14:paraId="165FAED6" w14:textId="77777777" w:rsidR="00E73C23" w:rsidRDefault="00E73C23" w:rsidP="000F0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FD56" w14:textId="7E30FB28" w:rsidR="0062395D" w:rsidRDefault="006239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439"/>
    <w:multiLevelType w:val="hybridMultilevel"/>
    <w:tmpl w:val="2D6E4C94"/>
    <w:lvl w:ilvl="0" w:tplc="50CE4666">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1CED743D"/>
    <w:multiLevelType w:val="multilevel"/>
    <w:tmpl w:val="B66A937A"/>
    <w:styleLink w:val="GSKListeBullets"/>
    <w:lvl w:ilvl="0">
      <w:start w:val="1"/>
      <w:numFmt w:val="bullet"/>
      <w:pStyle w:val="Bullet1"/>
      <w:lvlText w:val=""/>
      <w:lvlJc w:val="left"/>
      <w:pPr>
        <w:tabs>
          <w:tab w:val="num" w:pos="567"/>
        </w:tabs>
        <w:ind w:left="567" w:hanging="567"/>
      </w:pPr>
      <w:rPr>
        <w:rFonts w:ascii="Symbol" w:hAnsi="Symbol" w:hint="default"/>
        <w:color w:val="auto"/>
      </w:rPr>
    </w:lvl>
    <w:lvl w:ilvl="1">
      <w:start w:val="1"/>
      <w:numFmt w:val="bullet"/>
      <w:pStyle w:val="Bullet2"/>
      <w:lvlText w:val=""/>
      <w:lvlJc w:val="left"/>
      <w:pPr>
        <w:tabs>
          <w:tab w:val="num" w:pos="1134"/>
        </w:tabs>
        <w:ind w:left="1134" w:hanging="567"/>
      </w:pPr>
      <w:rPr>
        <w:rFonts w:ascii="Symbol" w:hAnsi="Symbol" w:hint="default"/>
        <w:color w:val="auto"/>
      </w:rPr>
    </w:lvl>
    <w:lvl w:ilvl="2">
      <w:start w:val="1"/>
      <w:numFmt w:val="bullet"/>
      <w:pStyle w:val="Bullet3"/>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701"/>
        </w:tabs>
        <w:ind w:left="1701" w:hanging="567"/>
      </w:pPr>
      <w:rPr>
        <w:rFonts w:ascii="Symbol" w:hAnsi="Symbol" w:hint="default"/>
        <w:color w:val="auto"/>
      </w:rPr>
    </w:lvl>
    <w:lvl w:ilvl="4">
      <w:start w:val="1"/>
      <w:numFmt w:val="bullet"/>
      <w:lvlText w:val=""/>
      <w:lvlJc w:val="left"/>
      <w:pPr>
        <w:tabs>
          <w:tab w:val="num" w:pos="1701"/>
        </w:tabs>
        <w:ind w:left="1701" w:hanging="567"/>
      </w:pPr>
      <w:rPr>
        <w:rFonts w:ascii="Symbol" w:hAnsi="Symbol" w:hint="default"/>
        <w:color w:val="auto"/>
      </w:rPr>
    </w:lvl>
    <w:lvl w:ilvl="5">
      <w:start w:val="1"/>
      <w:numFmt w:val="bullet"/>
      <w:lvlText w:val=""/>
      <w:lvlJc w:val="left"/>
      <w:pPr>
        <w:tabs>
          <w:tab w:val="num" w:pos="1701"/>
        </w:tabs>
        <w:ind w:left="1701" w:hanging="567"/>
      </w:pPr>
      <w:rPr>
        <w:rFonts w:ascii="Symbol" w:hAnsi="Symbol" w:hint="default"/>
        <w:color w:val="auto"/>
      </w:rPr>
    </w:lvl>
    <w:lvl w:ilvl="6">
      <w:start w:val="1"/>
      <w:numFmt w:val="bullet"/>
      <w:lvlText w:val=""/>
      <w:lvlJc w:val="left"/>
      <w:pPr>
        <w:tabs>
          <w:tab w:val="num" w:pos="1701"/>
        </w:tabs>
        <w:ind w:left="1701" w:hanging="567"/>
      </w:pPr>
      <w:rPr>
        <w:rFonts w:ascii="Symbol" w:hAnsi="Symbol" w:hint="default"/>
        <w:color w:val="auto"/>
      </w:rPr>
    </w:lvl>
    <w:lvl w:ilvl="7">
      <w:start w:val="1"/>
      <w:numFmt w:val="bullet"/>
      <w:lvlText w:val=""/>
      <w:lvlJc w:val="left"/>
      <w:pPr>
        <w:tabs>
          <w:tab w:val="num" w:pos="1701"/>
        </w:tabs>
        <w:ind w:left="1701" w:hanging="567"/>
      </w:pPr>
      <w:rPr>
        <w:rFonts w:ascii="Symbol" w:hAnsi="Symbol" w:hint="default"/>
        <w:color w:val="auto"/>
      </w:rPr>
    </w:lvl>
    <w:lvl w:ilvl="8">
      <w:start w:val="1"/>
      <w:numFmt w:val="bullet"/>
      <w:lvlText w:val=""/>
      <w:lvlJc w:val="left"/>
      <w:pPr>
        <w:tabs>
          <w:tab w:val="num" w:pos="1701"/>
        </w:tabs>
        <w:ind w:left="1701" w:hanging="567"/>
      </w:pPr>
      <w:rPr>
        <w:rFonts w:ascii="Symbol" w:hAnsi="Symbol" w:hint="default"/>
        <w:color w:val="auto"/>
      </w:rPr>
    </w:lvl>
  </w:abstractNum>
  <w:abstractNum w:abstractNumId="2" w15:restartNumberingAfterBreak="0">
    <w:nsid w:val="309D30CB"/>
    <w:multiLevelType w:val="hybridMultilevel"/>
    <w:tmpl w:val="2D6E4C94"/>
    <w:lvl w:ilvl="0" w:tplc="50CE4666">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15:restartNumberingAfterBreak="0">
    <w:nsid w:val="3EDA64AA"/>
    <w:multiLevelType w:val="multilevel"/>
    <w:tmpl w:val="B66A937A"/>
    <w:numStyleLink w:val="GSKListeBullets"/>
  </w:abstractNum>
  <w:abstractNum w:abstractNumId="4" w15:restartNumberingAfterBreak="0">
    <w:nsid w:val="3F8D50D7"/>
    <w:multiLevelType w:val="multilevel"/>
    <w:tmpl w:val="47B8AA16"/>
    <w:styleLink w:val="GSKListeUeberschriften"/>
    <w:lvl w:ilvl="0">
      <w:start w:val="1"/>
      <w:numFmt w:val="upperLetter"/>
      <w:pStyle w:val="berschrift1"/>
      <w:lvlText w:val="%1."/>
      <w:lvlJc w:val="left"/>
      <w:pPr>
        <w:ind w:left="567" w:hanging="567"/>
      </w:pPr>
      <w:rPr>
        <w:rFonts w:ascii="Arial" w:hAnsi="Arial" w:hint="default"/>
        <w:sz w:val="22"/>
      </w:rPr>
    </w:lvl>
    <w:lvl w:ilvl="1">
      <w:start w:val="1"/>
      <w:numFmt w:val="upperRoman"/>
      <w:pStyle w:val="berschrift2"/>
      <w:lvlText w:val="%2."/>
      <w:lvlJc w:val="left"/>
      <w:pPr>
        <w:ind w:left="567" w:hanging="567"/>
      </w:pPr>
      <w:rPr>
        <w:rFonts w:hint="default"/>
      </w:rPr>
    </w:lvl>
    <w:lvl w:ilvl="2">
      <w:start w:val="1"/>
      <w:numFmt w:val="decimal"/>
      <w:pStyle w:val="berschrift3"/>
      <w:lvlText w:val="%3."/>
      <w:lvlJc w:val="left"/>
      <w:pPr>
        <w:ind w:left="567" w:hanging="567"/>
      </w:pPr>
      <w:rPr>
        <w:rFonts w:hint="default"/>
      </w:rPr>
    </w:lvl>
    <w:lvl w:ilvl="3">
      <w:start w:val="1"/>
      <w:numFmt w:val="lowerLetter"/>
      <w:pStyle w:val="berschrift4"/>
      <w:lvlText w:val="%4)"/>
      <w:lvlJc w:val="left"/>
      <w:pPr>
        <w:ind w:left="1134" w:hanging="567"/>
      </w:pPr>
      <w:rPr>
        <w:rFonts w:hint="default"/>
      </w:rPr>
    </w:lvl>
    <w:lvl w:ilvl="4">
      <w:start w:val="1"/>
      <w:numFmt w:val="lowerRoman"/>
      <w:pStyle w:val="berschrift5"/>
      <w:lvlText w:val="%5)"/>
      <w:lvlJc w:val="left"/>
      <w:pPr>
        <w:ind w:left="1134" w:hanging="567"/>
      </w:pPr>
      <w:rPr>
        <w:rFonts w:hint="default"/>
      </w:rPr>
    </w:lvl>
    <w:lvl w:ilvl="5">
      <w:start w:val="1"/>
      <w:numFmt w:val="decimal"/>
      <w:pStyle w:val="berschrift6"/>
      <w:lvlText w:val="%6)"/>
      <w:lvlJc w:val="left"/>
      <w:pPr>
        <w:ind w:left="1134" w:hanging="567"/>
      </w:pPr>
      <w:rPr>
        <w:rFonts w:hint="default"/>
      </w:rPr>
    </w:lvl>
    <w:lvl w:ilvl="6">
      <w:start w:val="1"/>
      <w:numFmt w:val="lowerLetter"/>
      <w:pStyle w:val="berschrift7"/>
      <w:lvlText w:val="(%7)"/>
      <w:lvlJc w:val="left"/>
      <w:pPr>
        <w:ind w:left="1701" w:hanging="567"/>
      </w:pPr>
      <w:rPr>
        <w:rFonts w:hint="default"/>
      </w:rPr>
    </w:lvl>
    <w:lvl w:ilvl="7">
      <w:start w:val="1"/>
      <w:numFmt w:val="lowerRoman"/>
      <w:pStyle w:val="berschrift8"/>
      <w:lvlText w:val="(%8)"/>
      <w:lvlJc w:val="left"/>
      <w:pPr>
        <w:ind w:left="1701" w:hanging="567"/>
      </w:pPr>
      <w:rPr>
        <w:rFonts w:hint="default"/>
      </w:rPr>
    </w:lvl>
    <w:lvl w:ilvl="8">
      <w:start w:val="1"/>
      <w:numFmt w:val="decimal"/>
      <w:pStyle w:val="berschrift9"/>
      <w:lvlText w:val="(%9)"/>
      <w:lvlJc w:val="left"/>
      <w:pPr>
        <w:ind w:left="1701" w:hanging="567"/>
      </w:pPr>
      <w:rPr>
        <w:rFonts w:hint="default"/>
      </w:rPr>
    </w:lvl>
  </w:abstractNum>
  <w:abstractNum w:abstractNumId="5" w15:restartNumberingAfterBreak="0">
    <w:nsid w:val="73F139C2"/>
    <w:multiLevelType w:val="multilevel"/>
    <w:tmpl w:val="0D8C1690"/>
    <w:styleLink w:val="GSKListeTextnummerierung"/>
    <w:lvl w:ilvl="0">
      <w:start w:val="1"/>
      <w:numFmt w:val="none"/>
      <w:pStyle w:val="Textnumdavor"/>
      <w:lvlText w:val="%1"/>
      <w:lvlJc w:val="left"/>
      <w:pPr>
        <w:tabs>
          <w:tab w:val="num" w:pos="0"/>
        </w:tabs>
        <w:ind w:left="0" w:firstLine="0"/>
      </w:pPr>
      <w:rPr>
        <w:rFonts w:hint="default"/>
      </w:rPr>
    </w:lvl>
    <w:lvl w:ilvl="1">
      <w:start w:val="1"/>
      <w:numFmt w:val="decimal"/>
      <w:pStyle w:val="Textnum"/>
      <w:lvlText w:val="%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decimal"/>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decimal"/>
      <w:lvlText w:val="%8)"/>
      <w:lvlJc w:val="left"/>
      <w:pPr>
        <w:tabs>
          <w:tab w:val="num" w:pos="567"/>
        </w:tabs>
        <w:ind w:left="567" w:hanging="567"/>
      </w:pPr>
      <w:rPr>
        <w:rFonts w:hint="default"/>
      </w:rPr>
    </w:lvl>
    <w:lvl w:ilvl="8">
      <w:start w:val="1"/>
      <w:numFmt w:val="decimal"/>
      <w:lvlText w:val="%9)"/>
      <w:lvlJc w:val="left"/>
      <w:pPr>
        <w:tabs>
          <w:tab w:val="num" w:pos="567"/>
        </w:tabs>
        <w:ind w:left="567" w:hanging="567"/>
      </w:pPr>
      <w:rPr>
        <w:rFonts w:hint="default"/>
      </w:rPr>
    </w:lvl>
  </w:abstractNum>
  <w:num w:numId="1">
    <w:abstractNumId w:val="4"/>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 w:numId="10">
    <w:abstractNumId w:val="1"/>
  </w:num>
  <w:num w:numId="11">
    <w:abstractNumId w:val="1"/>
  </w:num>
  <w:num w:numId="12">
    <w:abstractNumId w:val="1"/>
  </w:num>
  <w:num w:numId="13">
    <w:abstractNumId w:val="5"/>
  </w:num>
  <w:num w:numId="14">
    <w:abstractNumId w:val="5"/>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
  </w:num>
  <w:num w:numId="26">
    <w:abstractNumId w:val="5"/>
  </w:num>
  <w:num w:numId="27">
    <w:abstractNumId w:val="1"/>
  </w:num>
  <w:num w:numId="28">
    <w:abstractNumId w:val="1"/>
  </w:num>
  <w:num w:numId="29">
    <w:abstractNumId w:val="1"/>
  </w:num>
  <w:num w:numId="30">
    <w:abstractNumId w:val="5"/>
  </w:num>
  <w:num w:numId="31">
    <w:abstractNumId w:val="5"/>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567"/>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4FADBC0-20DB-483B-9CCC-F02EE05E03A0}"/>
    <w:docVar w:name="dgnword-eventsink" w:val="2690525478624"/>
  </w:docVars>
  <w:rsids>
    <w:rsidRoot w:val="0064329B"/>
    <w:rsid w:val="00005B71"/>
    <w:rsid w:val="00013270"/>
    <w:rsid w:val="000158E9"/>
    <w:rsid w:val="00030229"/>
    <w:rsid w:val="0003698B"/>
    <w:rsid w:val="000412D6"/>
    <w:rsid w:val="00043C14"/>
    <w:rsid w:val="00044AC9"/>
    <w:rsid w:val="000506A3"/>
    <w:rsid w:val="00051AD4"/>
    <w:rsid w:val="00080E1C"/>
    <w:rsid w:val="000827BB"/>
    <w:rsid w:val="000846D2"/>
    <w:rsid w:val="00093A9F"/>
    <w:rsid w:val="000A1721"/>
    <w:rsid w:val="000A2549"/>
    <w:rsid w:val="000A3702"/>
    <w:rsid w:val="000B2BED"/>
    <w:rsid w:val="000B4724"/>
    <w:rsid w:val="000B4EE8"/>
    <w:rsid w:val="000C4C61"/>
    <w:rsid w:val="000C69FD"/>
    <w:rsid w:val="000C6BEC"/>
    <w:rsid w:val="000D275B"/>
    <w:rsid w:val="000F0632"/>
    <w:rsid w:val="000F0CBB"/>
    <w:rsid w:val="000F5F8A"/>
    <w:rsid w:val="00111C94"/>
    <w:rsid w:val="0011686E"/>
    <w:rsid w:val="0012166F"/>
    <w:rsid w:val="00123238"/>
    <w:rsid w:val="0012506E"/>
    <w:rsid w:val="00125FE0"/>
    <w:rsid w:val="0012610B"/>
    <w:rsid w:val="00136409"/>
    <w:rsid w:val="0013700A"/>
    <w:rsid w:val="001437F8"/>
    <w:rsid w:val="00151FBF"/>
    <w:rsid w:val="00155A26"/>
    <w:rsid w:val="00155A6D"/>
    <w:rsid w:val="00164092"/>
    <w:rsid w:val="001675F4"/>
    <w:rsid w:val="00181D86"/>
    <w:rsid w:val="001859D9"/>
    <w:rsid w:val="001945DE"/>
    <w:rsid w:val="00196A98"/>
    <w:rsid w:val="001973DC"/>
    <w:rsid w:val="001A15DB"/>
    <w:rsid w:val="001A72BE"/>
    <w:rsid w:val="001A72C3"/>
    <w:rsid w:val="001B21F1"/>
    <w:rsid w:val="001B25AC"/>
    <w:rsid w:val="001B30FD"/>
    <w:rsid w:val="001C093B"/>
    <w:rsid w:val="001C094F"/>
    <w:rsid w:val="001C7EDF"/>
    <w:rsid w:val="001D2717"/>
    <w:rsid w:val="001D4C76"/>
    <w:rsid w:val="001D594A"/>
    <w:rsid w:val="001E1371"/>
    <w:rsid w:val="001E5472"/>
    <w:rsid w:val="001E7054"/>
    <w:rsid w:val="001F5C52"/>
    <w:rsid w:val="001F6511"/>
    <w:rsid w:val="002019A2"/>
    <w:rsid w:val="002269E1"/>
    <w:rsid w:val="00227B45"/>
    <w:rsid w:val="00241754"/>
    <w:rsid w:val="00244D23"/>
    <w:rsid w:val="00245A07"/>
    <w:rsid w:val="00245BB2"/>
    <w:rsid w:val="0025629A"/>
    <w:rsid w:val="002633E4"/>
    <w:rsid w:val="002674B9"/>
    <w:rsid w:val="00272023"/>
    <w:rsid w:val="00274187"/>
    <w:rsid w:val="0027433C"/>
    <w:rsid w:val="00276224"/>
    <w:rsid w:val="00282756"/>
    <w:rsid w:val="00284604"/>
    <w:rsid w:val="00287A2D"/>
    <w:rsid w:val="00291C10"/>
    <w:rsid w:val="002A08C8"/>
    <w:rsid w:val="002A6111"/>
    <w:rsid w:val="002B0E32"/>
    <w:rsid w:val="002D216D"/>
    <w:rsid w:val="002D569B"/>
    <w:rsid w:val="002E2D37"/>
    <w:rsid w:val="002E6482"/>
    <w:rsid w:val="002F2197"/>
    <w:rsid w:val="00313662"/>
    <w:rsid w:val="00317221"/>
    <w:rsid w:val="00321476"/>
    <w:rsid w:val="00330741"/>
    <w:rsid w:val="00330974"/>
    <w:rsid w:val="00343947"/>
    <w:rsid w:val="00346F4B"/>
    <w:rsid w:val="00357B9B"/>
    <w:rsid w:val="0036347C"/>
    <w:rsid w:val="00364103"/>
    <w:rsid w:val="00364207"/>
    <w:rsid w:val="003649C8"/>
    <w:rsid w:val="003661C6"/>
    <w:rsid w:val="0036723C"/>
    <w:rsid w:val="003726F8"/>
    <w:rsid w:val="00382AAA"/>
    <w:rsid w:val="00384F91"/>
    <w:rsid w:val="003859B5"/>
    <w:rsid w:val="00385B05"/>
    <w:rsid w:val="00392EBD"/>
    <w:rsid w:val="003942D3"/>
    <w:rsid w:val="003A3EF2"/>
    <w:rsid w:val="003A4DC1"/>
    <w:rsid w:val="003A6905"/>
    <w:rsid w:val="003A79CF"/>
    <w:rsid w:val="003B0BF4"/>
    <w:rsid w:val="003B6298"/>
    <w:rsid w:val="003B7233"/>
    <w:rsid w:val="003C005E"/>
    <w:rsid w:val="003C1D94"/>
    <w:rsid w:val="003D55F7"/>
    <w:rsid w:val="003E4BB9"/>
    <w:rsid w:val="003F5402"/>
    <w:rsid w:val="00400678"/>
    <w:rsid w:val="004017C5"/>
    <w:rsid w:val="00406F60"/>
    <w:rsid w:val="00411A56"/>
    <w:rsid w:val="00413999"/>
    <w:rsid w:val="00414D87"/>
    <w:rsid w:val="004233F2"/>
    <w:rsid w:val="0042680A"/>
    <w:rsid w:val="00437946"/>
    <w:rsid w:val="00443741"/>
    <w:rsid w:val="00452FB5"/>
    <w:rsid w:val="00466F0E"/>
    <w:rsid w:val="0047550F"/>
    <w:rsid w:val="00483BD7"/>
    <w:rsid w:val="00483FF9"/>
    <w:rsid w:val="00485456"/>
    <w:rsid w:val="004867C8"/>
    <w:rsid w:val="00492991"/>
    <w:rsid w:val="00493885"/>
    <w:rsid w:val="004A2DC0"/>
    <w:rsid w:val="004A7A2A"/>
    <w:rsid w:val="004B5A8C"/>
    <w:rsid w:val="004B7264"/>
    <w:rsid w:val="004C0381"/>
    <w:rsid w:val="004C2E2F"/>
    <w:rsid w:val="004E7AF7"/>
    <w:rsid w:val="004F7774"/>
    <w:rsid w:val="00503C56"/>
    <w:rsid w:val="00506D9D"/>
    <w:rsid w:val="005252B7"/>
    <w:rsid w:val="0052579D"/>
    <w:rsid w:val="00543AD3"/>
    <w:rsid w:val="00546E34"/>
    <w:rsid w:val="00553B62"/>
    <w:rsid w:val="00561365"/>
    <w:rsid w:val="00562EE3"/>
    <w:rsid w:val="0058070E"/>
    <w:rsid w:val="00585417"/>
    <w:rsid w:val="005A6219"/>
    <w:rsid w:val="005B7E95"/>
    <w:rsid w:val="005C2160"/>
    <w:rsid w:val="005C23A9"/>
    <w:rsid w:val="005C38C0"/>
    <w:rsid w:val="005E04F2"/>
    <w:rsid w:val="005E3D34"/>
    <w:rsid w:val="005E50ED"/>
    <w:rsid w:val="00602E26"/>
    <w:rsid w:val="00606817"/>
    <w:rsid w:val="00611880"/>
    <w:rsid w:val="00612EB3"/>
    <w:rsid w:val="00620180"/>
    <w:rsid w:val="00621702"/>
    <w:rsid w:val="00621C50"/>
    <w:rsid w:val="0062395D"/>
    <w:rsid w:val="00623A9F"/>
    <w:rsid w:val="006277E1"/>
    <w:rsid w:val="00631EBE"/>
    <w:rsid w:val="00636B25"/>
    <w:rsid w:val="0064329B"/>
    <w:rsid w:val="00645A88"/>
    <w:rsid w:val="00645CB2"/>
    <w:rsid w:val="006535B1"/>
    <w:rsid w:val="0065490C"/>
    <w:rsid w:val="00654A30"/>
    <w:rsid w:val="006560AF"/>
    <w:rsid w:val="00666599"/>
    <w:rsid w:val="006672FA"/>
    <w:rsid w:val="0067052C"/>
    <w:rsid w:val="006756A6"/>
    <w:rsid w:val="00675ECC"/>
    <w:rsid w:val="0067763C"/>
    <w:rsid w:val="00681E43"/>
    <w:rsid w:val="006A29B6"/>
    <w:rsid w:val="006A5430"/>
    <w:rsid w:val="006B3D96"/>
    <w:rsid w:val="006C2C14"/>
    <w:rsid w:val="006C7033"/>
    <w:rsid w:val="006D7037"/>
    <w:rsid w:val="006E062C"/>
    <w:rsid w:val="006E1009"/>
    <w:rsid w:val="006E72C1"/>
    <w:rsid w:val="006F098B"/>
    <w:rsid w:val="006F6083"/>
    <w:rsid w:val="006F7687"/>
    <w:rsid w:val="007000C7"/>
    <w:rsid w:val="007001C3"/>
    <w:rsid w:val="00702B8A"/>
    <w:rsid w:val="00704A12"/>
    <w:rsid w:val="00706CD5"/>
    <w:rsid w:val="00707ED4"/>
    <w:rsid w:val="00723598"/>
    <w:rsid w:val="00725E0D"/>
    <w:rsid w:val="00726DAA"/>
    <w:rsid w:val="00727544"/>
    <w:rsid w:val="00727F5F"/>
    <w:rsid w:val="00730BBF"/>
    <w:rsid w:val="00731432"/>
    <w:rsid w:val="0073497B"/>
    <w:rsid w:val="007359C4"/>
    <w:rsid w:val="007362F3"/>
    <w:rsid w:val="00741BFE"/>
    <w:rsid w:val="0075263C"/>
    <w:rsid w:val="00754E96"/>
    <w:rsid w:val="0076511E"/>
    <w:rsid w:val="007806D3"/>
    <w:rsid w:val="007907DB"/>
    <w:rsid w:val="007936A7"/>
    <w:rsid w:val="007A3538"/>
    <w:rsid w:val="007C464C"/>
    <w:rsid w:val="007D0786"/>
    <w:rsid w:val="007D0E28"/>
    <w:rsid w:val="007D104E"/>
    <w:rsid w:val="007D563A"/>
    <w:rsid w:val="007D640A"/>
    <w:rsid w:val="007E07D2"/>
    <w:rsid w:val="007F2006"/>
    <w:rsid w:val="007F79A0"/>
    <w:rsid w:val="0080129F"/>
    <w:rsid w:val="00815C06"/>
    <w:rsid w:val="00817D92"/>
    <w:rsid w:val="00821E11"/>
    <w:rsid w:val="00822546"/>
    <w:rsid w:val="00824B4C"/>
    <w:rsid w:val="00830B47"/>
    <w:rsid w:val="00830DFB"/>
    <w:rsid w:val="00830F30"/>
    <w:rsid w:val="008329AB"/>
    <w:rsid w:val="00835294"/>
    <w:rsid w:val="00844E94"/>
    <w:rsid w:val="00845222"/>
    <w:rsid w:val="00845DEA"/>
    <w:rsid w:val="0084718A"/>
    <w:rsid w:val="008532D0"/>
    <w:rsid w:val="00860DDF"/>
    <w:rsid w:val="008667BC"/>
    <w:rsid w:val="008668E9"/>
    <w:rsid w:val="00866ACA"/>
    <w:rsid w:val="0087631E"/>
    <w:rsid w:val="00876E8C"/>
    <w:rsid w:val="00882913"/>
    <w:rsid w:val="008901E7"/>
    <w:rsid w:val="008928CB"/>
    <w:rsid w:val="008A31F3"/>
    <w:rsid w:val="008A5AF2"/>
    <w:rsid w:val="008A6FA8"/>
    <w:rsid w:val="008B1971"/>
    <w:rsid w:val="008B1F06"/>
    <w:rsid w:val="008B5A16"/>
    <w:rsid w:val="008C4C53"/>
    <w:rsid w:val="008D2310"/>
    <w:rsid w:val="008D4FC0"/>
    <w:rsid w:val="008D779E"/>
    <w:rsid w:val="008F1B39"/>
    <w:rsid w:val="008F2BA8"/>
    <w:rsid w:val="008F3487"/>
    <w:rsid w:val="00900EC7"/>
    <w:rsid w:val="009333D3"/>
    <w:rsid w:val="00935CF1"/>
    <w:rsid w:val="009410C4"/>
    <w:rsid w:val="00946B69"/>
    <w:rsid w:val="0095773C"/>
    <w:rsid w:val="0096342F"/>
    <w:rsid w:val="0097095E"/>
    <w:rsid w:val="00990E45"/>
    <w:rsid w:val="009925D4"/>
    <w:rsid w:val="009947EB"/>
    <w:rsid w:val="009A1AE3"/>
    <w:rsid w:val="009A202D"/>
    <w:rsid w:val="009A2269"/>
    <w:rsid w:val="009B1605"/>
    <w:rsid w:val="009B2847"/>
    <w:rsid w:val="009B3F61"/>
    <w:rsid w:val="009D1D20"/>
    <w:rsid w:val="009D6CD7"/>
    <w:rsid w:val="009E10A6"/>
    <w:rsid w:val="009E1735"/>
    <w:rsid w:val="009F4793"/>
    <w:rsid w:val="00A00497"/>
    <w:rsid w:val="00A0744D"/>
    <w:rsid w:val="00A12467"/>
    <w:rsid w:val="00A14B23"/>
    <w:rsid w:val="00A2207B"/>
    <w:rsid w:val="00A2504C"/>
    <w:rsid w:val="00A31FF5"/>
    <w:rsid w:val="00A34546"/>
    <w:rsid w:val="00A37795"/>
    <w:rsid w:val="00A45BCF"/>
    <w:rsid w:val="00A46B58"/>
    <w:rsid w:val="00A51C24"/>
    <w:rsid w:val="00A54FC9"/>
    <w:rsid w:val="00A5740C"/>
    <w:rsid w:val="00A61096"/>
    <w:rsid w:val="00A708E7"/>
    <w:rsid w:val="00A70CB0"/>
    <w:rsid w:val="00A758D9"/>
    <w:rsid w:val="00A852D7"/>
    <w:rsid w:val="00A904F4"/>
    <w:rsid w:val="00A931BC"/>
    <w:rsid w:val="00A93973"/>
    <w:rsid w:val="00A974D6"/>
    <w:rsid w:val="00AA0C6C"/>
    <w:rsid w:val="00AA341E"/>
    <w:rsid w:val="00AA74E5"/>
    <w:rsid w:val="00AA7CD4"/>
    <w:rsid w:val="00AB22C1"/>
    <w:rsid w:val="00AB2ECE"/>
    <w:rsid w:val="00AC2A89"/>
    <w:rsid w:val="00AC758D"/>
    <w:rsid w:val="00AD0B30"/>
    <w:rsid w:val="00AD3175"/>
    <w:rsid w:val="00AD5A3F"/>
    <w:rsid w:val="00AE362D"/>
    <w:rsid w:val="00AE73CC"/>
    <w:rsid w:val="00AF6AE6"/>
    <w:rsid w:val="00B00F8E"/>
    <w:rsid w:val="00B037B3"/>
    <w:rsid w:val="00B0726C"/>
    <w:rsid w:val="00B10337"/>
    <w:rsid w:val="00B16304"/>
    <w:rsid w:val="00B168BF"/>
    <w:rsid w:val="00B24931"/>
    <w:rsid w:val="00B37924"/>
    <w:rsid w:val="00B51545"/>
    <w:rsid w:val="00B51D00"/>
    <w:rsid w:val="00B5240D"/>
    <w:rsid w:val="00B613FB"/>
    <w:rsid w:val="00B634A2"/>
    <w:rsid w:val="00B81CAA"/>
    <w:rsid w:val="00B833C9"/>
    <w:rsid w:val="00B84EBC"/>
    <w:rsid w:val="00B912BE"/>
    <w:rsid w:val="00B939FD"/>
    <w:rsid w:val="00BA0477"/>
    <w:rsid w:val="00BA231C"/>
    <w:rsid w:val="00BA2B3B"/>
    <w:rsid w:val="00BA76E1"/>
    <w:rsid w:val="00BB381A"/>
    <w:rsid w:val="00BB5501"/>
    <w:rsid w:val="00BD4983"/>
    <w:rsid w:val="00BF113F"/>
    <w:rsid w:val="00C00A5C"/>
    <w:rsid w:val="00C078C3"/>
    <w:rsid w:val="00C12AFB"/>
    <w:rsid w:val="00C13277"/>
    <w:rsid w:val="00C22E7F"/>
    <w:rsid w:val="00C2711C"/>
    <w:rsid w:val="00C3656F"/>
    <w:rsid w:val="00C40CCD"/>
    <w:rsid w:val="00C46766"/>
    <w:rsid w:val="00C63A46"/>
    <w:rsid w:val="00C65B00"/>
    <w:rsid w:val="00C71CB3"/>
    <w:rsid w:val="00C751E1"/>
    <w:rsid w:val="00C809B8"/>
    <w:rsid w:val="00C87E53"/>
    <w:rsid w:val="00C91FF2"/>
    <w:rsid w:val="00C942D9"/>
    <w:rsid w:val="00C97471"/>
    <w:rsid w:val="00CA4133"/>
    <w:rsid w:val="00CA6E14"/>
    <w:rsid w:val="00CA7C93"/>
    <w:rsid w:val="00CB1463"/>
    <w:rsid w:val="00CB33DF"/>
    <w:rsid w:val="00CB7EC1"/>
    <w:rsid w:val="00CC1ABB"/>
    <w:rsid w:val="00CC2845"/>
    <w:rsid w:val="00CC470D"/>
    <w:rsid w:val="00CC71CD"/>
    <w:rsid w:val="00CC7954"/>
    <w:rsid w:val="00CD1B62"/>
    <w:rsid w:val="00CE35B0"/>
    <w:rsid w:val="00CE7C79"/>
    <w:rsid w:val="00CF1249"/>
    <w:rsid w:val="00D01A37"/>
    <w:rsid w:val="00D05FFF"/>
    <w:rsid w:val="00D07F5E"/>
    <w:rsid w:val="00D11019"/>
    <w:rsid w:val="00D11D81"/>
    <w:rsid w:val="00D23114"/>
    <w:rsid w:val="00D24D77"/>
    <w:rsid w:val="00D27856"/>
    <w:rsid w:val="00D27E8E"/>
    <w:rsid w:val="00D420E0"/>
    <w:rsid w:val="00D449E1"/>
    <w:rsid w:val="00D54955"/>
    <w:rsid w:val="00D639E5"/>
    <w:rsid w:val="00D754EB"/>
    <w:rsid w:val="00D77EE6"/>
    <w:rsid w:val="00D80B3E"/>
    <w:rsid w:val="00D836CC"/>
    <w:rsid w:val="00D8591E"/>
    <w:rsid w:val="00D86C66"/>
    <w:rsid w:val="00D912E4"/>
    <w:rsid w:val="00D952B7"/>
    <w:rsid w:val="00DA4813"/>
    <w:rsid w:val="00DA594C"/>
    <w:rsid w:val="00DB05F0"/>
    <w:rsid w:val="00DB2C43"/>
    <w:rsid w:val="00DB6CF5"/>
    <w:rsid w:val="00DC3977"/>
    <w:rsid w:val="00DD1E21"/>
    <w:rsid w:val="00DD21C2"/>
    <w:rsid w:val="00DD5707"/>
    <w:rsid w:val="00DE028C"/>
    <w:rsid w:val="00DE0E7A"/>
    <w:rsid w:val="00DE29D1"/>
    <w:rsid w:val="00DE5B41"/>
    <w:rsid w:val="00E03D49"/>
    <w:rsid w:val="00E145D6"/>
    <w:rsid w:val="00E176E2"/>
    <w:rsid w:val="00E32DE9"/>
    <w:rsid w:val="00E44D84"/>
    <w:rsid w:val="00E5165F"/>
    <w:rsid w:val="00E51B4C"/>
    <w:rsid w:val="00E51D6F"/>
    <w:rsid w:val="00E54FA8"/>
    <w:rsid w:val="00E64C36"/>
    <w:rsid w:val="00E679FD"/>
    <w:rsid w:val="00E73C23"/>
    <w:rsid w:val="00E74903"/>
    <w:rsid w:val="00EA2E99"/>
    <w:rsid w:val="00EB03CF"/>
    <w:rsid w:val="00EB194E"/>
    <w:rsid w:val="00EB33FF"/>
    <w:rsid w:val="00EB4E87"/>
    <w:rsid w:val="00EC0916"/>
    <w:rsid w:val="00EC687F"/>
    <w:rsid w:val="00EC6F4A"/>
    <w:rsid w:val="00ED5654"/>
    <w:rsid w:val="00ED69FF"/>
    <w:rsid w:val="00EE13F1"/>
    <w:rsid w:val="00EE3902"/>
    <w:rsid w:val="00EE7EFE"/>
    <w:rsid w:val="00EF3732"/>
    <w:rsid w:val="00EF4F4F"/>
    <w:rsid w:val="00F151B7"/>
    <w:rsid w:val="00F15E17"/>
    <w:rsid w:val="00F23ED2"/>
    <w:rsid w:val="00F26644"/>
    <w:rsid w:val="00F30687"/>
    <w:rsid w:val="00F318DE"/>
    <w:rsid w:val="00F341A2"/>
    <w:rsid w:val="00F36380"/>
    <w:rsid w:val="00F40510"/>
    <w:rsid w:val="00F40CE2"/>
    <w:rsid w:val="00F432B9"/>
    <w:rsid w:val="00F43A45"/>
    <w:rsid w:val="00F510E6"/>
    <w:rsid w:val="00F5430A"/>
    <w:rsid w:val="00F54BEC"/>
    <w:rsid w:val="00F55A34"/>
    <w:rsid w:val="00F569BB"/>
    <w:rsid w:val="00F62C50"/>
    <w:rsid w:val="00F659D9"/>
    <w:rsid w:val="00F707AD"/>
    <w:rsid w:val="00F7212B"/>
    <w:rsid w:val="00F806FD"/>
    <w:rsid w:val="00F8078B"/>
    <w:rsid w:val="00F834C8"/>
    <w:rsid w:val="00F97084"/>
    <w:rsid w:val="00F97456"/>
    <w:rsid w:val="00FA62D9"/>
    <w:rsid w:val="00FB750E"/>
    <w:rsid w:val="00FC5B4B"/>
    <w:rsid w:val="00FD0AEE"/>
    <w:rsid w:val="00FD638F"/>
    <w:rsid w:val="00FE585B"/>
    <w:rsid w:val="00FE5CD6"/>
    <w:rsid w:val="00FF0851"/>
    <w:rsid w:val="00FF6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77ACD2"/>
  <w15:docId w15:val="{CCBA6923-D820-47CA-9D93-188D3D43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40" w:line="3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72C3"/>
  </w:style>
  <w:style w:type="paragraph" w:styleId="berschrift1">
    <w:name w:val="heading 1"/>
    <w:basedOn w:val="Standard"/>
    <w:next w:val="Text1"/>
    <w:link w:val="berschrift1Zchn"/>
    <w:uiPriority w:val="9"/>
    <w:qFormat/>
    <w:rsid w:val="001A72C3"/>
    <w:pPr>
      <w:keepNext/>
      <w:keepLines/>
      <w:numPr>
        <w:numId w:val="40"/>
      </w:numPr>
      <w:spacing w:before="480"/>
      <w:jc w:val="left"/>
      <w:outlineLvl w:val="0"/>
    </w:pPr>
    <w:rPr>
      <w:rFonts w:asciiTheme="majorHAnsi" w:eastAsiaTheme="majorEastAsia" w:hAnsiTheme="majorHAnsi" w:cstheme="majorBidi"/>
      <w:b/>
      <w:bCs/>
      <w:szCs w:val="28"/>
    </w:rPr>
  </w:style>
  <w:style w:type="paragraph" w:styleId="berschrift2">
    <w:name w:val="heading 2"/>
    <w:basedOn w:val="Standard"/>
    <w:next w:val="Text1"/>
    <w:link w:val="berschrift2Zchn"/>
    <w:uiPriority w:val="9"/>
    <w:semiHidden/>
    <w:unhideWhenUsed/>
    <w:qFormat/>
    <w:rsid w:val="001A72C3"/>
    <w:pPr>
      <w:keepNext/>
      <w:keepLines/>
      <w:numPr>
        <w:ilvl w:val="1"/>
        <w:numId w:val="40"/>
      </w:numPr>
      <w:spacing w:before="480"/>
      <w:jc w:val="left"/>
      <w:outlineLvl w:val="1"/>
    </w:pPr>
    <w:rPr>
      <w:rFonts w:asciiTheme="majorHAnsi" w:eastAsiaTheme="majorEastAsia" w:hAnsiTheme="majorHAnsi" w:cstheme="majorBidi"/>
      <w:b/>
      <w:bCs/>
      <w:szCs w:val="26"/>
    </w:rPr>
  </w:style>
  <w:style w:type="paragraph" w:styleId="berschrift3">
    <w:name w:val="heading 3"/>
    <w:basedOn w:val="Standard"/>
    <w:next w:val="Text1"/>
    <w:link w:val="berschrift3Zchn"/>
    <w:uiPriority w:val="9"/>
    <w:semiHidden/>
    <w:unhideWhenUsed/>
    <w:qFormat/>
    <w:rsid w:val="001A72C3"/>
    <w:pPr>
      <w:keepNext/>
      <w:keepLines/>
      <w:numPr>
        <w:ilvl w:val="2"/>
        <w:numId w:val="40"/>
      </w:numPr>
      <w:spacing w:before="480"/>
      <w:jc w:val="left"/>
      <w:outlineLvl w:val="2"/>
    </w:pPr>
    <w:rPr>
      <w:rFonts w:asciiTheme="majorHAnsi" w:eastAsiaTheme="majorEastAsia" w:hAnsiTheme="majorHAnsi" w:cstheme="majorBidi"/>
      <w:b/>
      <w:bCs/>
    </w:rPr>
  </w:style>
  <w:style w:type="paragraph" w:styleId="berschrift4">
    <w:name w:val="heading 4"/>
    <w:basedOn w:val="Standard"/>
    <w:next w:val="Text2"/>
    <w:link w:val="berschrift4Zchn"/>
    <w:uiPriority w:val="9"/>
    <w:semiHidden/>
    <w:unhideWhenUsed/>
    <w:qFormat/>
    <w:rsid w:val="001A72C3"/>
    <w:pPr>
      <w:keepNext/>
      <w:keepLines/>
      <w:numPr>
        <w:ilvl w:val="3"/>
        <w:numId w:val="40"/>
      </w:numPr>
      <w:spacing w:before="420"/>
      <w:jc w:val="left"/>
      <w:outlineLvl w:val="3"/>
    </w:pPr>
    <w:rPr>
      <w:rFonts w:asciiTheme="majorHAnsi" w:eastAsiaTheme="majorEastAsia" w:hAnsiTheme="majorHAnsi" w:cstheme="majorBidi"/>
      <w:b/>
      <w:bCs/>
      <w:iCs/>
    </w:rPr>
  </w:style>
  <w:style w:type="paragraph" w:styleId="berschrift5">
    <w:name w:val="heading 5"/>
    <w:basedOn w:val="Standard"/>
    <w:next w:val="Text2"/>
    <w:link w:val="berschrift5Zchn"/>
    <w:uiPriority w:val="9"/>
    <w:semiHidden/>
    <w:unhideWhenUsed/>
    <w:qFormat/>
    <w:rsid w:val="001A72C3"/>
    <w:pPr>
      <w:keepNext/>
      <w:keepLines/>
      <w:numPr>
        <w:ilvl w:val="4"/>
        <w:numId w:val="40"/>
      </w:numPr>
      <w:spacing w:before="420"/>
      <w:jc w:val="left"/>
      <w:outlineLvl w:val="4"/>
    </w:pPr>
    <w:rPr>
      <w:rFonts w:asciiTheme="majorHAnsi" w:eastAsiaTheme="majorEastAsia" w:hAnsiTheme="majorHAnsi" w:cstheme="majorBidi"/>
      <w:b/>
    </w:rPr>
  </w:style>
  <w:style w:type="paragraph" w:styleId="berschrift6">
    <w:name w:val="heading 6"/>
    <w:basedOn w:val="Standard"/>
    <w:next w:val="Text2"/>
    <w:link w:val="berschrift6Zchn"/>
    <w:uiPriority w:val="9"/>
    <w:semiHidden/>
    <w:unhideWhenUsed/>
    <w:qFormat/>
    <w:rsid w:val="001A72C3"/>
    <w:pPr>
      <w:keepNext/>
      <w:keepLines/>
      <w:numPr>
        <w:ilvl w:val="5"/>
        <w:numId w:val="40"/>
      </w:numPr>
      <w:spacing w:before="420"/>
      <w:jc w:val="left"/>
      <w:outlineLvl w:val="5"/>
    </w:pPr>
    <w:rPr>
      <w:rFonts w:asciiTheme="majorHAnsi" w:eastAsiaTheme="majorEastAsia" w:hAnsiTheme="majorHAnsi" w:cstheme="majorBidi"/>
      <w:b/>
      <w:iCs/>
    </w:rPr>
  </w:style>
  <w:style w:type="paragraph" w:styleId="berschrift7">
    <w:name w:val="heading 7"/>
    <w:basedOn w:val="Standard"/>
    <w:next w:val="Text3"/>
    <w:link w:val="berschrift7Zchn"/>
    <w:uiPriority w:val="9"/>
    <w:semiHidden/>
    <w:unhideWhenUsed/>
    <w:qFormat/>
    <w:rsid w:val="001A72C3"/>
    <w:pPr>
      <w:keepNext/>
      <w:keepLines/>
      <w:numPr>
        <w:ilvl w:val="6"/>
        <w:numId w:val="40"/>
      </w:numPr>
      <w:spacing w:before="360"/>
      <w:jc w:val="left"/>
      <w:outlineLvl w:val="6"/>
    </w:pPr>
    <w:rPr>
      <w:rFonts w:asciiTheme="majorHAnsi" w:eastAsiaTheme="majorEastAsia" w:hAnsiTheme="majorHAnsi" w:cstheme="majorBidi"/>
      <w:b/>
      <w:iCs/>
    </w:rPr>
  </w:style>
  <w:style w:type="paragraph" w:styleId="berschrift8">
    <w:name w:val="heading 8"/>
    <w:basedOn w:val="Standard"/>
    <w:next w:val="Text3"/>
    <w:link w:val="berschrift8Zchn"/>
    <w:uiPriority w:val="9"/>
    <w:semiHidden/>
    <w:unhideWhenUsed/>
    <w:qFormat/>
    <w:rsid w:val="001A72C3"/>
    <w:pPr>
      <w:keepNext/>
      <w:keepLines/>
      <w:numPr>
        <w:ilvl w:val="7"/>
        <w:numId w:val="40"/>
      </w:numPr>
      <w:spacing w:before="360"/>
      <w:jc w:val="left"/>
      <w:outlineLvl w:val="7"/>
    </w:pPr>
    <w:rPr>
      <w:rFonts w:asciiTheme="majorHAnsi" w:eastAsiaTheme="majorEastAsia" w:hAnsiTheme="majorHAnsi" w:cstheme="majorBidi"/>
      <w:b/>
      <w:szCs w:val="20"/>
    </w:rPr>
  </w:style>
  <w:style w:type="paragraph" w:styleId="berschrift9">
    <w:name w:val="heading 9"/>
    <w:basedOn w:val="Standard"/>
    <w:next w:val="Text3"/>
    <w:link w:val="berschrift9Zchn"/>
    <w:uiPriority w:val="9"/>
    <w:semiHidden/>
    <w:unhideWhenUsed/>
    <w:qFormat/>
    <w:rsid w:val="001A72C3"/>
    <w:pPr>
      <w:keepNext/>
      <w:keepLines/>
      <w:numPr>
        <w:ilvl w:val="8"/>
        <w:numId w:val="40"/>
      </w:numPr>
      <w:spacing w:before="360"/>
      <w:jc w:val="left"/>
      <w:outlineLvl w:val="8"/>
    </w:pPr>
    <w:rPr>
      <w:rFonts w:asciiTheme="majorHAnsi" w:eastAsiaTheme="majorEastAsia" w:hAnsiTheme="majorHAnsi"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A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SKListeUeberschriften">
    <w:name w:val="_GSK_Liste_Ueberschriften"/>
    <w:basedOn w:val="KeineListe"/>
    <w:uiPriority w:val="99"/>
    <w:rsid w:val="001A72C3"/>
    <w:pPr>
      <w:numPr>
        <w:numId w:val="1"/>
      </w:numPr>
    </w:pPr>
  </w:style>
  <w:style w:type="character" w:customStyle="1" w:styleId="berschrift1Zchn">
    <w:name w:val="Überschrift 1 Zchn"/>
    <w:basedOn w:val="Absatz-Standardschriftart"/>
    <w:link w:val="berschrift1"/>
    <w:uiPriority w:val="9"/>
    <w:rsid w:val="001A72C3"/>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9"/>
    <w:semiHidden/>
    <w:rsid w:val="001A72C3"/>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semiHidden/>
    <w:rsid w:val="001A72C3"/>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A72C3"/>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1A72C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A72C3"/>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1A72C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A72C3"/>
    <w:rPr>
      <w:rFonts w:asciiTheme="majorHAnsi" w:eastAsiaTheme="majorEastAsia" w:hAnsiTheme="majorHAnsi" w:cstheme="majorBidi"/>
      <w:b/>
      <w:szCs w:val="20"/>
    </w:rPr>
  </w:style>
  <w:style w:type="character" w:customStyle="1" w:styleId="berschrift9Zchn">
    <w:name w:val="Überschrift 9 Zchn"/>
    <w:basedOn w:val="Absatz-Standardschriftart"/>
    <w:link w:val="berschrift9"/>
    <w:uiPriority w:val="9"/>
    <w:semiHidden/>
    <w:rsid w:val="001A72C3"/>
    <w:rPr>
      <w:rFonts w:asciiTheme="majorHAnsi" w:eastAsiaTheme="majorEastAsia" w:hAnsiTheme="majorHAnsi" w:cstheme="majorBidi"/>
      <w:b/>
      <w:iCs/>
      <w:szCs w:val="20"/>
    </w:rPr>
  </w:style>
  <w:style w:type="paragraph" w:customStyle="1" w:styleId="Bullet1">
    <w:name w:val="Bullet 1"/>
    <w:basedOn w:val="Standard"/>
    <w:qFormat/>
    <w:rsid w:val="001A72C3"/>
    <w:pPr>
      <w:numPr>
        <w:numId w:val="29"/>
      </w:numPr>
      <w:spacing w:after="60"/>
    </w:pPr>
  </w:style>
  <w:style w:type="paragraph" w:customStyle="1" w:styleId="Bullet2">
    <w:name w:val="Bullet 2"/>
    <w:basedOn w:val="Standard"/>
    <w:qFormat/>
    <w:rsid w:val="001A72C3"/>
    <w:pPr>
      <w:numPr>
        <w:ilvl w:val="1"/>
        <w:numId w:val="29"/>
      </w:numPr>
      <w:spacing w:after="60"/>
    </w:pPr>
  </w:style>
  <w:style w:type="paragraph" w:customStyle="1" w:styleId="Bullet3">
    <w:name w:val="Bullet 3"/>
    <w:basedOn w:val="Standard"/>
    <w:qFormat/>
    <w:rsid w:val="001A72C3"/>
    <w:pPr>
      <w:numPr>
        <w:ilvl w:val="2"/>
        <w:numId w:val="29"/>
      </w:numPr>
      <w:spacing w:after="60"/>
    </w:pPr>
  </w:style>
  <w:style w:type="paragraph" w:customStyle="1" w:styleId="Text1">
    <w:name w:val="Text 1"/>
    <w:basedOn w:val="Standard"/>
    <w:qFormat/>
    <w:rsid w:val="001A72C3"/>
    <w:pPr>
      <w:spacing w:after="60"/>
      <w:ind w:left="567"/>
    </w:pPr>
  </w:style>
  <w:style w:type="paragraph" w:customStyle="1" w:styleId="Text2">
    <w:name w:val="Text 2"/>
    <w:basedOn w:val="Standard"/>
    <w:qFormat/>
    <w:rsid w:val="001A72C3"/>
    <w:pPr>
      <w:spacing w:after="60"/>
      <w:ind w:left="1134"/>
    </w:pPr>
  </w:style>
  <w:style w:type="paragraph" w:customStyle="1" w:styleId="Text3">
    <w:name w:val="Text 3"/>
    <w:basedOn w:val="Standard"/>
    <w:qFormat/>
    <w:rsid w:val="001A72C3"/>
    <w:pPr>
      <w:spacing w:after="60"/>
      <w:ind w:left="1701"/>
    </w:pPr>
  </w:style>
  <w:style w:type="numbering" w:customStyle="1" w:styleId="GSKListeBullets">
    <w:name w:val="_GSK_Liste_Bullets"/>
    <w:basedOn w:val="GSKListeUeberschriften"/>
    <w:uiPriority w:val="99"/>
    <w:rsid w:val="001A72C3"/>
    <w:pPr>
      <w:numPr>
        <w:numId w:val="3"/>
      </w:numPr>
    </w:pPr>
  </w:style>
  <w:style w:type="paragraph" w:styleId="Kopfzeile">
    <w:name w:val="header"/>
    <w:basedOn w:val="Standard"/>
    <w:link w:val="KopfzeileZchn"/>
    <w:uiPriority w:val="99"/>
    <w:semiHidden/>
    <w:rsid w:val="001A72C3"/>
    <w:pPr>
      <w:spacing w:after="0" w:line="240" w:lineRule="auto"/>
    </w:pPr>
    <w:rPr>
      <w:sz w:val="14"/>
    </w:rPr>
  </w:style>
  <w:style w:type="character" w:customStyle="1" w:styleId="KopfzeileZchn">
    <w:name w:val="Kopfzeile Zchn"/>
    <w:basedOn w:val="Absatz-Standardschriftart"/>
    <w:link w:val="Kopfzeile"/>
    <w:uiPriority w:val="99"/>
    <w:semiHidden/>
    <w:rsid w:val="001A72C3"/>
    <w:rPr>
      <w:sz w:val="14"/>
    </w:rPr>
  </w:style>
  <w:style w:type="paragraph" w:styleId="Fuzeile">
    <w:name w:val="footer"/>
    <w:basedOn w:val="Standard"/>
    <w:link w:val="FuzeileZchn"/>
    <w:uiPriority w:val="99"/>
    <w:semiHidden/>
    <w:rsid w:val="00B51D00"/>
    <w:pPr>
      <w:spacing w:after="0" w:line="240" w:lineRule="auto"/>
    </w:pPr>
    <w:rPr>
      <w:sz w:val="14"/>
      <w:szCs w:val="20"/>
    </w:rPr>
  </w:style>
  <w:style w:type="character" w:customStyle="1" w:styleId="FuzeileZchn">
    <w:name w:val="Fußzeile Zchn"/>
    <w:basedOn w:val="Absatz-Standardschriftart"/>
    <w:link w:val="Fuzeile"/>
    <w:uiPriority w:val="99"/>
    <w:semiHidden/>
    <w:rsid w:val="00B51D00"/>
    <w:rPr>
      <w:sz w:val="14"/>
      <w:szCs w:val="20"/>
    </w:rPr>
  </w:style>
  <w:style w:type="paragraph" w:customStyle="1" w:styleId="Textnum">
    <w:name w:val="Textnum"/>
    <w:basedOn w:val="Standard"/>
    <w:qFormat/>
    <w:rsid w:val="001A72C3"/>
    <w:pPr>
      <w:numPr>
        <w:ilvl w:val="1"/>
        <w:numId w:val="31"/>
      </w:numPr>
    </w:pPr>
  </w:style>
  <w:style w:type="numbering" w:customStyle="1" w:styleId="GSKListeTextnummerierung">
    <w:name w:val="_GSK_Liste_Textnummerierung"/>
    <w:basedOn w:val="KeineListe"/>
    <w:uiPriority w:val="99"/>
    <w:rsid w:val="001A72C3"/>
    <w:pPr>
      <w:numPr>
        <w:numId w:val="4"/>
      </w:numPr>
    </w:pPr>
  </w:style>
  <w:style w:type="paragraph" w:customStyle="1" w:styleId="Betreff">
    <w:name w:val="Betreff"/>
    <w:basedOn w:val="Standard"/>
    <w:qFormat/>
    <w:rsid w:val="001A72C3"/>
    <w:pPr>
      <w:spacing w:after="0"/>
    </w:pPr>
    <w:rPr>
      <w:rFonts w:asciiTheme="majorHAnsi" w:hAnsiTheme="majorHAnsi"/>
      <w:b/>
    </w:rPr>
  </w:style>
  <w:style w:type="paragraph" w:customStyle="1" w:styleId="Datum">
    <w:name w:val="_Datum"/>
    <w:basedOn w:val="Standard"/>
    <w:semiHidden/>
    <w:qFormat/>
    <w:rsid w:val="001A72C3"/>
    <w:pPr>
      <w:spacing w:after="0" w:line="200" w:lineRule="atLeast"/>
    </w:pPr>
    <w:rPr>
      <w:rFonts w:asciiTheme="majorHAnsi" w:hAnsiTheme="majorHAnsi"/>
      <w:b/>
      <w:caps/>
      <w:spacing w:val="12"/>
      <w:sz w:val="14"/>
    </w:rPr>
  </w:style>
  <w:style w:type="paragraph" w:customStyle="1" w:styleId="Name">
    <w:name w:val="_Name"/>
    <w:basedOn w:val="Standard"/>
    <w:semiHidden/>
    <w:qFormat/>
    <w:rsid w:val="001A72C3"/>
    <w:pPr>
      <w:spacing w:after="0" w:line="200" w:lineRule="atLeast"/>
    </w:pPr>
    <w:rPr>
      <w:sz w:val="16"/>
    </w:rPr>
  </w:style>
  <w:style w:type="paragraph" w:styleId="Sprechblasentext">
    <w:name w:val="Balloon Text"/>
    <w:basedOn w:val="Standard"/>
    <w:link w:val="SprechblasentextZchn"/>
    <w:uiPriority w:val="99"/>
    <w:semiHidden/>
    <w:unhideWhenUsed/>
    <w:rsid w:val="001A72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2C3"/>
    <w:rPr>
      <w:rFonts w:ascii="Tahoma" w:hAnsi="Tahoma" w:cs="Tahoma"/>
      <w:sz w:val="16"/>
      <w:szCs w:val="16"/>
    </w:rPr>
  </w:style>
  <w:style w:type="paragraph" w:customStyle="1" w:styleId="StandardnachListe">
    <w:name w:val="Standard nach Liste"/>
    <w:basedOn w:val="Standard"/>
    <w:next w:val="Standard"/>
    <w:qFormat/>
    <w:rsid w:val="001A72C3"/>
    <w:pPr>
      <w:spacing w:before="240"/>
    </w:pPr>
  </w:style>
  <w:style w:type="paragraph" w:customStyle="1" w:styleId="StandardohneAbstand">
    <w:name w:val="Standard ohne Abstand"/>
    <w:basedOn w:val="Standard"/>
    <w:qFormat/>
    <w:rsid w:val="001A72C3"/>
    <w:pPr>
      <w:spacing w:after="0"/>
    </w:pPr>
  </w:style>
  <w:style w:type="paragraph" w:customStyle="1" w:styleId="Textnumdavor">
    <w:name w:val="Textnum davor"/>
    <w:basedOn w:val="Standard"/>
    <w:next w:val="Textnum"/>
    <w:qFormat/>
    <w:rsid w:val="001A72C3"/>
    <w:pPr>
      <w:numPr>
        <w:numId w:val="31"/>
      </w:numPr>
      <w:spacing w:after="0" w:line="240" w:lineRule="auto"/>
    </w:pPr>
    <w:rPr>
      <w:sz w:val="2"/>
    </w:rPr>
  </w:style>
  <w:style w:type="character" w:customStyle="1" w:styleId="Pfadangabe">
    <w:name w:val="_Pfadangabe"/>
    <w:basedOn w:val="Absatz-Standardschriftart"/>
    <w:semiHidden/>
    <w:qFormat/>
    <w:rsid w:val="001A72C3"/>
    <w:rPr>
      <w:sz w:val="10"/>
    </w:rPr>
  </w:style>
  <w:style w:type="paragraph" w:customStyle="1" w:styleId="Randspalte">
    <w:name w:val="_Randspalte"/>
    <w:basedOn w:val="Standard"/>
    <w:semiHidden/>
    <w:qFormat/>
    <w:rsid w:val="001A72C3"/>
    <w:pPr>
      <w:tabs>
        <w:tab w:val="left" w:pos="277"/>
      </w:tabs>
      <w:spacing w:after="0" w:line="190" w:lineRule="atLeast"/>
      <w:jc w:val="left"/>
    </w:pPr>
    <w:rPr>
      <w:rFonts w:ascii="Calibri Light" w:hAnsi="Calibri Light"/>
      <w:color w:val="00839B" w:themeColor="accent1"/>
      <w:sz w:val="14"/>
    </w:rPr>
  </w:style>
  <w:style w:type="paragraph" w:customStyle="1" w:styleId="RandspalteStandort">
    <w:name w:val="_Randspalte_Standort"/>
    <w:basedOn w:val="Randspalte"/>
    <w:semiHidden/>
    <w:qFormat/>
    <w:rsid w:val="001A72C3"/>
    <w:rPr>
      <w:rFonts w:asciiTheme="majorHAnsi" w:hAnsiTheme="majorHAnsi"/>
      <w:b/>
      <w:caps/>
      <w:spacing w:val="12"/>
    </w:rPr>
  </w:style>
  <w:style w:type="character" w:styleId="Hyperlink">
    <w:name w:val="Hyperlink"/>
    <w:basedOn w:val="Absatz-Standardschriftart"/>
    <w:uiPriority w:val="99"/>
    <w:unhideWhenUsed/>
    <w:rsid w:val="001A72C3"/>
    <w:rPr>
      <w:color w:val="00839B" w:themeColor="hyperlink"/>
      <w:u w:val="single"/>
    </w:rPr>
  </w:style>
  <w:style w:type="paragraph" w:customStyle="1" w:styleId="RandspalteTitel">
    <w:name w:val="_Randspalte_Titel"/>
    <w:basedOn w:val="Randspalte"/>
    <w:semiHidden/>
    <w:qFormat/>
    <w:rsid w:val="001A72C3"/>
    <w:pPr>
      <w:spacing w:after="300" w:line="300" w:lineRule="atLeast"/>
    </w:pPr>
    <w:rPr>
      <w:sz w:val="24"/>
    </w:rPr>
  </w:style>
  <w:style w:type="character" w:customStyle="1" w:styleId="fett">
    <w:name w:val="fett"/>
    <w:basedOn w:val="Absatz-Standardschriftart"/>
    <w:uiPriority w:val="1"/>
    <w:qFormat/>
    <w:rsid w:val="001A72C3"/>
    <w:rPr>
      <w:rFonts w:asciiTheme="majorHAnsi" w:hAnsiTheme="majorHAnsi"/>
      <w:b/>
    </w:rPr>
  </w:style>
  <w:style w:type="paragraph" w:customStyle="1" w:styleId="Randspalteklein">
    <w:name w:val="_Randspalte_klein"/>
    <w:basedOn w:val="Randspalte"/>
    <w:next w:val="Randspalte"/>
    <w:semiHidden/>
    <w:qFormat/>
    <w:rsid w:val="001A72C3"/>
    <w:pPr>
      <w:spacing w:line="240" w:lineRule="auto"/>
    </w:pPr>
    <w:rPr>
      <w:sz w:val="12"/>
    </w:rPr>
  </w:style>
  <w:style w:type="paragraph" w:customStyle="1" w:styleId="RandspalteStandortmitAbstandvor">
    <w:name w:val="_Randspalte_Standort_mit_Abstand_vor"/>
    <w:basedOn w:val="RandspalteStandort"/>
    <w:semiHidden/>
    <w:qFormat/>
    <w:rsid w:val="001A72C3"/>
    <w:pPr>
      <w:spacing w:before="190"/>
    </w:pPr>
  </w:style>
  <w:style w:type="paragraph" w:customStyle="1" w:styleId="Dokumenttitel">
    <w:name w:val="_Dokumenttitel"/>
    <w:basedOn w:val="Standard"/>
    <w:semiHidden/>
    <w:qFormat/>
    <w:rsid w:val="001A72C3"/>
    <w:rPr>
      <w:rFonts w:asciiTheme="majorHAnsi" w:hAnsiTheme="majorHAnsi"/>
      <w:sz w:val="32"/>
    </w:rPr>
  </w:style>
  <w:style w:type="paragraph" w:customStyle="1" w:styleId="Senderline">
    <w:name w:val="_Senderline"/>
    <w:basedOn w:val="Standard"/>
    <w:semiHidden/>
    <w:qFormat/>
    <w:rsid w:val="001A72C3"/>
    <w:pPr>
      <w:spacing w:after="0" w:line="240" w:lineRule="auto"/>
    </w:pPr>
    <w:rPr>
      <w:rFonts w:ascii="Calibri" w:eastAsia="Calibri" w:hAnsi="Calibri" w:cs="Times New Roman"/>
      <w:b/>
      <w:sz w:val="13"/>
    </w:rPr>
  </w:style>
  <w:style w:type="paragraph" w:customStyle="1" w:styleId="AbstandSeite1">
    <w:name w:val="_Abstand_Seite_1"/>
    <w:basedOn w:val="Kopfzeile"/>
    <w:semiHidden/>
    <w:qFormat/>
    <w:rsid w:val="001A72C3"/>
  </w:style>
  <w:style w:type="character" w:styleId="Fett0">
    <w:name w:val="Strong"/>
    <w:basedOn w:val="Absatz-Standardschriftart"/>
    <w:uiPriority w:val="22"/>
    <w:qFormat/>
    <w:rsid w:val="00B912BE"/>
    <w:rPr>
      <w:b/>
      <w:bCs/>
    </w:rPr>
  </w:style>
  <w:style w:type="character" w:customStyle="1" w:styleId="normaltextrun">
    <w:name w:val="normaltextrun"/>
    <w:basedOn w:val="Absatz-Standardschriftart"/>
    <w:rsid w:val="008F2BA8"/>
  </w:style>
  <w:style w:type="character" w:customStyle="1" w:styleId="spellingerror">
    <w:name w:val="spellingerror"/>
    <w:basedOn w:val="Absatz-Standardschriftart"/>
    <w:rsid w:val="008F2BA8"/>
  </w:style>
  <w:style w:type="paragraph" w:styleId="Listenabsatz">
    <w:name w:val="List Paragraph"/>
    <w:basedOn w:val="Standard"/>
    <w:uiPriority w:val="34"/>
    <w:semiHidden/>
    <w:qFormat/>
    <w:rsid w:val="00CC2845"/>
    <w:pPr>
      <w:ind w:left="720"/>
      <w:contextualSpacing/>
    </w:pPr>
  </w:style>
  <w:style w:type="character" w:styleId="Kommentarzeichen">
    <w:name w:val="annotation reference"/>
    <w:basedOn w:val="Absatz-Standardschriftart"/>
    <w:uiPriority w:val="99"/>
    <w:semiHidden/>
    <w:unhideWhenUsed/>
    <w:rsid w:val="00CC2845"/>
    <w:rPr>
      <w:sz w:val="16"/>
      <w:szCs w:val="16"/>
    </w:rPr>
  </w:style>
  <w:style w:type="paragraph" w:styleId="Kommentartext">
    <w:name w:val="annotation text"/>
    <w:basedOn w:val="Standard"/>
    <w:link w:val="KommentartextZchn"/>
    <w:uiPriority w:val="99"/>
    <w:unhideWhenUsed/>
    <w:rsid w:val="00CC2845"/>
    <w:pPr>
      <w:spacing w:line="240" w:lineRule="auto"/>
    </w:pPr>
    <w:rPr>
      <w:sz w:val="20"/>
      <w:szCs w:val="20"/>
    </w:rPr>
  </w:style>
  <w:style w:type="character" w:customStyle="1" w:styleId="KommentartextZchn">
    <w:name w:val="Kommentartext Zchn"/>
    <w:basedOn w:val="Absatz-Standardschriftart"/>
    <w:link w:val="Kommentartext"/>
    <w:uiPriority w:val="99"/>
    <w:rsid w:val="00CC2845"/>
    <w:rPr>
      <w:sz w:val="20"/>
      <w:szCs w:val="20"/>
    </w:rPr>
  </w:style>
  <w:style w:type="paragraph" w:styleId="Kommentarthema">
    <w:name w:val="annotation subject"/>
    <w:basedOn w:val="Kommentartext"/>
    <w:next w:val="Kommentartext"/>
    <w:link w:val="KommentarthemaZchn"/>
    <w:uiPriority w:val="99"/>
    <w:semiHidden/>
    <w:unhideWhenUsed/>
    <w:rsid w:val="00CC2845"/>
    <w:rPr>
      <w:b/>
      <w:bCs/>
    </w:rPr>
  </w:style>
  <w:style w:type="character" w:customStyle="1" w:styleId="KommentarthemaZchn">
    <w:name w:val="Kommentarthema Zchn"/>
    <w:basedOn w:val="KommentartextZchn"/>
    <w:link w:val="Kommentarthema"/>
    <w:uiPriority w:val="99"/>
    <w:semiHidden/>
    <w:rsid w:val="00CC2845"/>
    <w:rPr>
      <w:b/>
      <w:bCs/>
      <w:sz w:val="20"/>
      <w:szCs w:val="20"/>
    </w:rPr>
  </w:style>
  <w:style w:type="paragraph" w:styleId="berarbeitung">
    <w:name w:val="Revision"/>
    <w:hidden/>
    <w:uiPriority w:val="99"/>
    <w:semiHidden/>
    <w:rsid w:val="00EF3732"/>
    <w:pPr>
      <w:spacing w:after="0" w:line="240" w:lineRule="auto"/>
      <w:jc w:val="left"/>
    </w:pPr>
  </w:style>
  <w:style w:type="character" w:styleId="BesuchterLink">
    <w:name w:val="FollowedHyperlink"/>
    <w:basedOn w:val="Absatz-Standardschriftart"/>
    <w:uiPriority w:val="99"/>
    <w:semiHidden/>
    <w:unhideWhenUsed/>
    <w:rsid w:val="002A6111"/>
    <w:rPr>
      <w:color w:val="99005D" w:themeColor="followedHyperlink"/>
      <w:u w:val="single"/>
    </w:rPr>
  </w:style>
  <w:style w:type="character" w:styleId="NichtaufgelsteErwhnung">
    <w:name w:val="Unresolved Mention"/>
    <w:basedOn w:val="Absatz-Standardschriftart"/>
    <w:uiPriority w:val="99"/>
    <w:semiHidden/>
    <w:unhideWhenUsed/>
    <w:rsid w:val="001D4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vacyshield.gov/EU-US-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GSK_Word_Colors">
      <a:dk1>
        <a:sysClr val="windowText" lastClr="000000"/>
      </a:dk1>
      <a:lt1>
        <a:sysClr val="window" lastClr="FFFFFF"/>
      </a:lt1>
      <a:dk2>
        <a:srgbClr val="00839B"/>
      </a:dk2>
      <a:lt2>
        <a:srgbClr val="FFFFFF"/>
      </a:lt2>
      <a:accent1>
        <a:srgbClr val="00839B"/>
      </a:accent1>
      <a:accent2>
        <a:srgbClr val="67B9C5"/>
      </a:accent2>
      <a:accent3>
        <a:srgbClr val="C5E2E5"/>
      </a:accent3>
      <a:accent4>
        <a:srgbClr val="263943"/>
      </a:accent4>
      <a:accent5>
        <a:srgbClr val="FFB600"/>
      </a:accent5>
      <a:accent6>
        <a:srgbClr val="99005D"/>
      </a:accent6>
      <a:hlink>
        <a:srgbClr val="00839B"/>
      </a:hlink>
      <a:folHlink>
        <a:srgbClr val="99005D"/>
      </a:folHlink>
    </a:clrScheme>
    <a:fontScheme name="GSK_Word_Fonts">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DA4A4A35DE9E4185ADA44FDD3322DD" ma:contentTypeVersion="12" ma:contentTypeDescription="Ein neues Dokument erstellen." ma:contentTypeScope="" ma:versionID="a16b6efddf17eec797341355dad37339">
  <xsd:schema xmlns:xsd="http://www.w3.org/2001/XMLSchema" xmlns:xs="http://www.w3.org/2001/XMLSchema" xmlns:p="http://schemas.microsoft.com/office/2006/metadata/properties" xmlns:ns2="9d95d330-004d-4093-99a8-a15f516a0839" xmlns:ns3="11d03708-1a33-45be-97a8-efe138dd2f82" targetNamespace="http://schemas.microsoft.com/office/2006/metadata/properties" ma:root="true" ma:fieldsID="d9454b248226b870f3c6ca98e7502e52" ns2:_="" ns3:_="">
    <xsd:import namespace="9d95d330-004d-4093-99a8-a15f516a0839"/>
    <xsd:import namespace="11d03708-1a33-45be-97a8-efe138dd2f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5d330-004d-4093-99a8-a15f516a0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03708-1a33-45be-97a8-efe138dd2f8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0991-87F9-4C03-9A34-E3ECA48BF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5d330-004d-4093-99a8-a15f516a0839"/>
    <ds:schemaRef ds:uri="11d03708-1a33-45be-97a8-efe138dd2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4761B-A921-4445-A7AC-675B07BA18CA}">
  <ds:schemaRefs>
    <ds:schemaRef ds:uri="http://schemas.microsoft.com/office/2006/metadata/properties"/>
    <ds:schemaRef ds:uri="9d95d330-004d-4093-99a8-a15f516a0839"/>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11d03708-1a33-45be-97a8-efe138dd2f82"/>
    <ds:schemaRef ds:uri="http://www.w3.org/XML/1998/namespace"/>
  </ds:schemaRefs>
</ds:datastoreItem>
</file>

<file path=customXml/itemProps3.xml><?xml version="1.0" encoding="utf-8"?>
<ds:datastoreItem xmlns:ds="http://schemas.openxmlformats.org/officeDocument/2006/customXml" ds:itemID="{71E27BE7-CFA1-45E6-B97D-D0478CD7F20F}">
  <ds:schemaRefs>
    <ds:schemaRef ds:uri="http://schemas.microsoft.com/sharepoint/v3/contenttype/forms"/>
  </ds:schemaRefs>
</ds:datastoreItem>
</file>

<file path=customXml/itemProps4.xml><?xml version="1.0" encoding="utf-8"?>
<ds:datastoreItem xmlns:ds="http://schemas.openxmlformats.org/officeDocument/2006/customXml" ds:itemID="{22DA046A-6333-4C99-A404-3FA00ADF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7041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Brief</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GSK</dc:creator>
  <cp:lastModifiedBy>Daniel Wallerstorfer</cp:lastModifiedBy>
  <cp:revision>3</cp:revision>
  <cp:lastPrinted>2020-01-07T16:30:00Z</cp:lastPrinted>
  <dcterms:created xsi:type="dcterms:W3CDTF">2020-01-23T19:44:00Z</dcterms:created>
  <dcterms:modified xsi:type="dcterms:W3CDTF">2020-01-23T19:44:00Z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0x0101009EDA4A4A35DE9E4185ADA44FDD3322DD</vt:lpwstr>
  </property>
</Properties>
</file>